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C38" w:rsidRDefault="00894C38" w:rsidP="00EA4174">
      <w:pPr>
        <w:pStyle w:val="aff3"/>
        <w:rPr>
          <w:szCs w:val="28"/>
        </w:rPr>
      </w:pPr>
      <w:bookmarkStart w:id="0" w:name="_GoBack"/>
      <w:bookmarkEnd w:id="0"/>
    </w:p>
    <w:p w:rsidR="004F1662" w:rsidRPr="000F7092" w:rsidRDefault="004F1662" w:rsidP="004F1662">
      <w:pPr>
        <w:pStyle w:val="aff3"/>
        <w:jc w:val="center"/>
        <w:rPr>
          <w:b/>
          <w:szCs w:val="28"/>
        </w:rPr>
      </w:pPr>
      <w:r w:rsidRPr="000F7092">
        <w:rPr>
          <w:b/>
          <w:szCs w:val="28"/>
        </w:rPr>
        <w:t>АДМИНИСТРАЦИЯ</w:t>
      </w:r>
    </w:p>
    <w:p w:rsidR="004F1662" w:rsidRPr="000F7092" w:rsidRDefault="004F1662" w:rsidP="004F1662">
      <w:pPr>
        <w:pStyle w:val="aff3"/>
        <w:jc w:val="center"/>
        <w:rPr>
          <w:b/>
          <w:szCs w:val="28"/>
        </w:rPr>
      </w:pPr>
      <w:r w:rsidRPr="000F7092">
        <w:rPr>
          <w:b/>
          <w:szCs w:val="28"/>
        </w:rPr>
        <w:t>НОВОБУРАССКОГО МУНИЦИПАЛЬНОГО РАЙОНА</w:t>
      </w:r>
    </w:p>
    <w:p w:rsidR="004F1662" w:rsidRPr="000F7092" w:rsidRDefault="004F1662" w:rsidP="004F1662">
      <w:pPr>
        <w:pStyle w:val="aff3"/>
        <w:jc w:val="center"/>
        <w:rPr>
          <w:b/>
          <w:szCs w:val="28"/>
        </w:rPr>
      </w:pPr>
      <w:r w:rsidRPr="000F7092">
        <w:rPr>
          <w:b/>
          <w:szCs w:val="28"/>
        </w:rPr>
        <w:t>САРАТОВСКОЙ ОБЛАСТИ</w:t>
      </w:r>
    </w:p>
    <w:p w:rsidR="004F1662" w:rsidRPr="000F7092" w:rsidRDefault="004F1662" w:rsidP="004F1662">
      <w:pPr>
        <w:pStyle w:val="aff3"/>
        <w:rPr>
          <w:sz w:val="16"/>
          <w:szCs w:val="28"/>
        </w:rPr>
      </w:pPr>
    </w:p>
    <w:p w:rsidR="004F1662" w:rsidRPr="000F7092" w:rsidRDefault="004F1662" w:rsidP="004F1662">
      <w:pPr>
        <w:pStyle w:val="aff3"/>
        <w:jc w:val="center"/>
        <w:rPr>
          <w:b/>
          <w:szCs w:val="28"/>
        </w:rPr>
      </w:pPr>
      <w:r w:rsidRPr="000F7092">
        <w:rPr>
          <w:b/>
          <w:szCs w:val="28"/>
        </w:rPr>
        <w:t>П О С Т А Н О В Л Е Н И Е</w:t>
      </w:r>
    </w:p>
    <w:p w:rsidR="004F1662" w:rsidRPr="000F7092" w:rsidRDefault="004F1662" w:rsidP="004F1662">
      <w:pPr>
        <w:pStyle w:val="aff3"/>
        <w:rPr>
          <w:sz w:val="12"/>
          <w:szCs w:val="28"/>
        </w:rPr>
      </w:pPr>
    </w:p>
    <w:p w:rsidR="004F1662" w:rsidRPr="000F7092" w:rsidRDefault="004F1662" w:rsidP="004F1662">
      <w:pPr>
        <w:pStyle w:val="aff3"/>
        <w:rPr>
          <w:szCs w:val="28"/>
        </w:rPr>
      </w:pPr>
      <w:r w:rsidRPr="000F7092">
        <w:rPr>
          <w:szCs w:val="28"/>
        </w:rPr>
        <w:t xml:space="preserve">от </w:t>
      </w:r>
      <w:r w:rsidR="00773F5A">
        <w:rPr>
          <w:szCs w:val="28"/>
        </w:rPr>
        <w:t>30</w:t>
      </w:r>
      <w:r w:rsidR="00F64221">
        <w:rPr>
          <w:szCs w:val="28"/>
        </w:rPr>
        <w:t xml:space="preserve"> марта</w:t>
      </w:r>
      <w:r w:rsidRPr="000F7092">
        <w:rPr>
          <w:szCs w:val="28"/>
        </w:rPr>
        <w:t xml:space="preserve"> 202</w:t>
      </w:r>
      <w:r w:rsidR="00F64221">
        <w:rPr>
          <w:szCs w:val="28"/>
        </w:rPr>
        <w:t>3</w:t>
      </w:r>
      <w:r w:rsidRPr="000F7092">
        <w:rPr>
          <w:szCs w:val="28"/>
        </w:rPr>
        <w:t xml:space="preserve"> г.</w:t>
      </w:r>
      <w:r w:rsidRPr="000F7092">
        <w:rPr>
          <w:szCs w:val="28"/>
        </w:rPr>
        <w:tab/>
      </w:r>
      <w:r w:rsidRPr="000F7092">
        <w:rPr>
          <w:szCs w:val="28"/>
        </w:rPr>
        <w:tab/>
      </w:r>
      <w:r w:rsidRPr="000F7092">
        <w:rPr>
          <w:szCs w:val="28"/>
        </w:rPr>
        <w:tab/>
      </w:r>
      <w:r w:rsidRPr="000F7092">
        <w:rPr>
          <w:szCs w:val="28"/>
        </w:rPr>
        <w:tab/>
      </w:r>
      <w:r w:rsidRPr="000F7092">
        <w:rPr>
          <w:szCs w:val="28"/>
        </w:rPr>
        <w:tab/>
      </w:r>
      <w:r w:rsidRPr="000F7092">
        <w:rPr>
          <w:szCs w:val="28"/>
        </w:rPr>
        <w:tab/>
      </w:r>
      <w:r w:rsidRPr="000F7092">
        <w:rPr>
          <w:szCs w:val="28"/>
        </w:rPr>
        <w:tab/>
      </w:r>
      <w:r w:rsidRPr="000F7092">
        <w:rPr>
          <w:szCs w:val="28"/>
        </w:rPr>
        <w:tab/>
      </w:r>
      <w:r w:rsidRPr="000F7092">
        <w:rPr>
          <w:szCs w:val="28"/>
        </w:rPr>
        <w:tab/>
        <w:t xml:space="preserve">№ </w:t>
      </w:r>
      <w:r w:rsidR="00773F5A">
        <w:rPr>
          <w:szCs w:val="28"/>
        </w:rPr>
        <w:t>96</w:t>
      </w:r>
    </w:p>
    <w:p w:rsidR="004F1662" w:rsidRPr="000F7092" w:rsidRDefault="004F1662" w:rsidP="004F1662">
      <w:pPr>
        <w:pStyle w:val="aff3"/>
        <w:jc w:val="center"/>
        <w:rPr>
          <w:szCs w:val="28"/>
        </w:rPr>
      </w:pPr>
      <w:r w:rsidRPr="000F7092">
        <w:rPr>
          <w:szCs w:val="28"/>
        </w:rPr>
        <w:t>р.п. Новые Бурасы</w:t>
      </w:r>
    </w:p>
    <w:p w:rsidR="00894C38" w:rsidRPr="000F7092" w:rsidRDefault="00894C38" w:rsidP="00EA4174">
      <w:pPr>
        <w:pStyle w:val="aff3"/>
        <w:jc w:val="center"/>
        <w:rPr>
          <w:b/>
          <w:szCs w:val="28"/>
        </w:rPr>
      </w:pPr>
    </w:p>
    <w:p w:rsidR="003B0A77" w:rsidRPr="000F7092" w:rsidRDefault="003B0A77" w:rsidP="00F90691">
      <w:pPr>
        <w:pStyle w:val="aff3"/>
        <w:jc w:val="center"/>
        <w:rPr>
          <w:b/>
          <w:szCs w:val="28"/>
        </w:rPr>
      </w:pPr>
      <w:r w:rsidRPr="000F7092">
        <w:rPr>
          <w:b/>
          <w:bCs/>
          <w:szCs w:val="28"/>
        </w:rPr>
        <w:t xml:space="preserve">О внесении изменений в приложение 1 к постановлению администрации Новобурасского муниципального района </w:t>
      </w:r>
      <w:r w:rsidRPr="000F7092">
        <w:rPr>
          <w:b/>
          <w:szCs w:val="28"/>
        </w:rPr>
        <w:t>от 27 мая 2021 г. № 119</w:t>
      </w:r>
    </w:p>
    <w:p w:rsidR="00EA4174" w:rsidRPr="000F7092" w:rsidRDefault="008F2025" w:rsidP="00F90691">
      <w:pPr>
        <w:pStyle w:val="aff3"/>
        <w:jc w:val="center"/>
        <w:rPr>
          <w:b/>
          <w:bCs/>
          <w:szCs w:val="28"/>
        </w:rPr>
      </w:pPr>
      <w:r w:rsidRPr="000F7092">
        <w:rPr>
          <w:b/>
          <w:bCs/>
          <w:szCs w:val="28"/>
        </w:rPr>
        <w:t>«</w:t>
      </w:r>
      <w:r w:rsidR="00894C38" w:rsidRPr="000F7092">
        <w:rPr>
          <w:b/>
          <w:bCs/>
          <w:szCs w:val="28"/>
        </w:rPr>
        <w:t>Об утверждении Порядка предоставления субсидий,</w:t>
      </w:r>
    </w:p>
    <w:p w:rsidR="004F1662" w:rsidRPr="000F7092" w:rsidRDefault="00894C38" w:rsidP="00F90691">
      <w:pPr>
        <w:pStyle w:val="aff3"/>
        <w:jc w:val="center"/>
        <w:rPr>
          <w:b/>
          <w:bCs/>
          <w:szCs w:val="28"/>
        </w:rPr>
      </w:pPr>
      <w:r w:rsidRPr="000F7092">
        <w:rPr>
          <w:b/>
          <w:bCs/>
          <w:szCs w:val="28"/>
        </w:rPr>
        <w:t>в том числе грантов</w:t>
      </w:r>
      <w:r w:rsidR="001215E6" w:rsidRPr="000F7092">
        <w:rPr>
          <w:b/>
          <w:bCs/>
          <w:szCs w:val="28"/>
        </w:rPr>
        <w:t xml:space="preserve"> </w:t>
      </w:r>
      <w:r w:rsidRPr="000F7092">
        <w:rPr>
          <w:b/>
          <w:bCs/>
          <w:szCs w:val="28"/>
        </w:rPr>
        <w:t>в форме субсидий, юридическим лицам</w:t>
      </w:r>
    </w:p>
    <w:p w:rsidR="004F1662" w:rsidRPr="000F7092" w:rsidRDefault="00894C38" w:rsidP="00F90691">
      <w:pPr>
        <w:pStyle w:val="aff3"/>
        <w:jc w:val="center"/>
        <w:rPr>
          <w:b/>
          <w:bCs/>
          <w:szCs w:val="28"/>
        </w:rPr>
      </w:pPr>
      <w:r w:rsidRPr="000F7092">
        <w:rPr>
          <w:b/>
          <w:bCs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</w:t>
      </w:r>
    </w:p>
    <w:p w:rsidR="00894C38" w:rsidRPr="000F7092" w:rsidRDefault="00894C38" w:rsidP="00EA4174">
      <w:pPr>
        <w:pStyle w:val="aff3"/>
        <w:jc w:val="center"/>
        <w:rPr>
          <w:b/>
          <w:bCs/>
          <w:szCs w:val="28"/>
        </w:rPr>
      </w:pPr>
      <w:r w:rsidRPr="000F7092">
        <w:rPr>
          <w:b/>
          <w:bCs/>
          <w:szCs w:val="28"/>
        </w:rPr>
        <w:t>Новобурасского муниципального района Саратовской области</w:t>
      </w:r>
      <w:r w:rsidR="008F2025" w:rsidRPr="000F7092">
        <w:rPr>
          <w:b/>
          <w:bCs/>
          <w:szCs w:val="28"/>
        </w:rPr>
        <w:t>»</w:t>
      </w:r>
    </w:p>
    <w:p w:rsidR="00894C38" w:rsidRPr="000F7092" w:rsidRDefault="00894C38" w:rsidP="00EA4174">
      <w:pPr>
        <w:pStyle w:val="aff3"/>
        <w:rPr>
          <w:b/>
          <w:bCs/>
          <w:szCs w:val="28"/>
        </w:rPr>
      </w:pPr>
    </w:p>
    <w:p w:rsidR="00894C38" w:rsidRPr="000F7092" w:rsidRDefault="00894C38" w:rsidP="00F94AA7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Уставом Новобурасского муниципального района Саратовской области, </w:t>
      </w:r>
    </w:p>
    <w:p w:rsidR="00894C38" w:rsidRPr="000F7092" w:rsidRDefault="00894C38" w:rsidP="00F94AA7">
      <w:pPr>
        <w:pStyle w:val="aff3"/>
        <w:ind w:firstLine="708"/>
        <w:rPr>
          <w:b/>
          <w:szCs w:val="28"/>
        </w:rPr>
      </w:pPr>
      <w:r w:rsidRPr="000F7092">
        <w:rPr>
          <w:b/>
          <w:szCs w:val="28"/>
        </w:rPr>
        <w:t>ПОСТАНОВЛЯЮ:</w:t>
      </w:r>
    </w:p>
    <w:p w:rsidR="00BF131A" w:rsidRPr="000F7092" w:rsidRDefault="00894C38" w:rsidP="00BF131A">
      <w:pPr>
        <w:pStyle w:val="aff3"/>
        <w:ind w:firstLine="708"/>
        <w:jc w:val="both"/>
        <w:rPr>
          <w:bCs/>
          <w:szCs w:val="28"/>
        </w:rPr>
      </w:pPr>
      <w:r w:rsidRPr="000F7092">
        <w:t xml:space="preserve">1. </w:t>
      </w:r>
      <w:r w:rsidR="00BF131A" w:rsidRPr="000F7092">
        <w:t>Внести изменения в</w:t>
      </w:r>
      <w:r w:rsidR="003B0A77" w:rsidRPr="000F7092">
        <w:t xml:space="preserve"> приложение 1 к постановлению администрации Новобурасского муниципального района от 27 мая 2021 г. № 119</w:t>
      </w:r>
      <w:r w:rsidR="00BF131A" w:rsidRPr="000F7092">
        <w:t xml:space="preserve"> «</w:t>
      </w:r>
      <w:r w:rsidR="003B0A77" w:rsidRPr="000F7092">
        <w:t>Об утверждении Порядка предоставления субсидий, в том числе грантовв форме субсидий, юридическим лицам(за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</w:r>
      <w:r w:rsidR="001215E6" w:rsidRPr="000F7092">
        <w:t xml:space="preserve">» </w:t>
      </w:r>
      <w:r w:rsidR="00BF131A" w:rsidRPr="000F7092">
        <w:rPr>
          <w:bCs/>
          <w:szCs w:val="28"/>
        </w:rPr>
        <w:t xml:space="preserve"> и</w:t>
      </w:r>
      <w:r w:rsidR="00BF131A" w:rsidRPr="000F7092">
        <w:rPr>
          <w:szCs w:val="28"/>
        </w:rPr>
        <w:t xml:space="preserve">зложив </w:t>
      </w:r>
      <w:r w:rsidR="001215E6" w:rsidRPr="000F7092">
        <w:rPr>
          <w:szCs w:val="28"/>
        </w:rPr>
        <w:t>его в новой</w:t>
      </w:r>
      <w:r w:rsidR="00BF131A" w:rsidRPr="000F7092">
        <w:rPr>
          <w:szCs w:val="28"/>
        </w:rPr>
        <w:t xml:space="preserve"> редакции</w:t>
      </w:r>
      <w:r w:rsidR="001215E6" w:rsidRPr="000F7092">
        <w:rPr>
          <w:szCs w:val="28"/>
        </w:rPr>
        <w:t xml:space="preserve"> согласно приложению.</w:t>
      </w:r>
    </w:p>
    <w:p w:rsidR="001215E6" w:rsidRPr="000F7092" w:rsidRDefault="00894C38" w:rsidP="00166801">
      <w:pPr>
        <w:pStyle w:val="aff3"/>
        <w:ind w:firstLine="708"/>
        <w:jc w:val="both"/>
        <w:rPr>
          <w:szCs w:val="28"/>
        </w:rPr>
      </w:pPr>
      <w:r w:rsidRPr="000F7092">
        <w:t>2.</w:t>
      </w:r>
      <w:r w:rsidR="001215E6" w:rsidRPr="000F7092">
        <w:t xml:space="preserve"> Признать утратившим силу постановление  администрации Новобурасского муниципального района </w:t>
      </w:r>
      <w:r w:rsidR="00166801" w:rsidRPr="000F7092">
        <w:rPr>
          <w:szCs w:val="28"/>
        </w:rPr>
        <w:t>от 01 июля 2022 г. № 275</w:t>
      </w:r>
      <w:r w:rsidR="001215E6" w:rsidRPr="000F7092">
        <w:t xml:space="preserve"> «О внесении изменений в приложение 1 к постановлению администрации Новобурасского муниципального района от 27 мая 2021 г. № 119 «Об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области»».</w:t>
      </w:r>
    </w:p>
    <w:p w:rsidR="005E612E" w:rsidRPr="000F7092" w:rsidRDefault="001215E6" w:rsidP="00166801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lastRenderedPageBreak/>
        <w:t>3.</w:t>
      </w:r>
      <w:r w:rsidR="008F2025" w:rsidRPr="000F7092">
        <w:rPr>
          <w:szCs w:val="28"/>
        </w:rPr>
        <w:t xml:space="preserve"> </w:t>
      </w:r>
      <w:r w:rsidR="005E612E" w:rsidRPr="000F7092">
        <w:rPr>
          <w:szCs w:val="28"/>
        </w:rPr>
        <w:t xml:space="preserve">Настоящее постановление вступает в силу со дня его опубликования в МУП «Новобурасской районной газете «Наше время»» и подлежит размещению на сайте администрации Новобурасского муниципального района </w:t>
      </w:r>
      <w:hyperlink r:id="rId6" w:history="1">
        <w:r w:rsidR="005E612E" w:rsidRPr="000F7092">
          <w:rPr>
            <w:rStyle w:val="a7"/>
            <w:color w:val="auto"/>
            <w:szCs w:val="28"/>
            <w:u w:val="none"/>
          </w:rPr>
          <w:t>www.admnburasy.ru</w:t>
        </w:r>
      </w:hyperlink>
      <w:r w:rsidR="005E612E" w:rsidRPr="000F7092">
        <w:rPr>
          <w:szCs w:val="28"/>
        </w:rPr>
        <w:t>.</w:t>
      </w:r>
    </w:p>
    <w:p w:rsidR="00894C38" w:rsidRPr="000F7092" w:rsidRDefault="00894C38" w:rsidP="00166801">
      <w:pPr>
        <w:pStyle w:val="aff3"/>
        <w:ind w:firstLine="708"/>
        <w:jc w:val="both"/>
        <w:rPr>
          <w:szCs w:val="28"/>
        </w:rPr>
      </w:pPr>
    </w:p>
    <w:p w:rsidR="001215E6" w:rsidRPr="000F7092" w:rsidRDefault="001215E6" w:rsidP="00166801">
      <w:pPr>
        <w:pStyle w:val="aff3"/>
        <w:jc w:val="both"/>
        <w:rPr>
          <w:b/>
          <w:szCs w:val="28"/>
        </w:rPr>
      </w:pPr>
    </w:p>
    <w:p w:rsidR="001215E6" w:rsidRPr="000F7092" w:rsidRDefault="001215E6" w:rsidP="00166801">
      <w:pPr>
        <w:pStyle w:val="aff3"/>
        <w:jc w:val="both"/>
        <w:rPr>
          <w:b/>
          <w:szCs w:val="28"/>
        </w:rPr>
      </w:pPr>
    </w:p>
    <w:p w:rsidR="001215E6" w:rsidRPr="000F7092" w:rsidRDefault="001215E6" w:rsidP="00166801">
      <w:pPr>
        <w:pStyle w:val="aff3"/>
        <w:jc w:val="both"/>
        <w:rPr>
          <w:b/>
          <w:szCs w:val="28"/>
        </w:rPr>
      </w:pPr>
    </w:p>
    <w:p w:rsidR="001215E6" w:rsidRPr="000F7092" w:rsidRDefault="001215E6" w:rsidP="00166801">
      <w:pPr>
        <w:pStyle w:val="aff3"/>
        <w:jc w:val="both"/>
        <w:rPr>
          <w:b/>
          <w:szCs w:val="28"/>
        </w:rPr>
      </w:pPr>
    </w:p>
    <w:p w:rsidR="001215E6" w:rsidRPr="000F7092" w:rsidRDefault="001215E6" w:rsidP="00166801">
      <w:pPr>
        <w:pStyle w:val="aff3"/>
        <w:jc w:val="both"/>
        <w:rPr>
          <w:b/>
          <w:szCs w:val="28"/>
        </w:rPr>
      </w:pPr>
    </w:p>
    <w:p w:rsidR="001215E6" w:rsidRPr="000F7092" w:rsidRDefault="001215E6" w:rsidP="00166801">
      <w:pPr>
        <w:pStyle w:val="aff3"/>
        <w:jc w:val="both"/>
        <w:rPr>
          <w:b/>
          <w:szCs w:val="28"/>
        </w:rPr>
      </w:pPr>
    </w:p>
    <w:p w:rsidR="001215E6" w:rsidRPr="000F7092" w:rsidRDefault="001215E6" w:rsidP="00166801">
      <w:pPr>
        <w:pStyle w:val="aff3"/>
        <w:jc w:val="both"/>
        <w:rPr>
          <w:b/>
          <w:szCs w:val="28"/>
        </w:rPr>
      </w:pPr>
    </w:p>
    <w:p w:rsidR="008F2025" w:rsidRPr="000F7092" w:rsidRDefault="001215E6" w:rsidP="00166801">
      <w:pPr>
        <w:pStyle w:val="aff3"/>
        <w:jc w:val="both"/>
        <w:rPr>
          <w:b/>
          <w:szCs w:val="28"/>
        </w:rPr>
      </w:pPr>
      <w:r w:rsidRPr="000F7092">
        <w:rPr>
          <w:b/>
          <w:szCs w:val="28"/>
        </w:rPr>
        <w:t xml:space="preserve">Глава </w:t>
      </w:r>
      <w:r w:rsidR="005E612E" w:rsidRPr="000F7092">
        <w:rPr>
          <w:b/>
          <w:szCs w:val="28"/>
        </w:rPr>
        <w:t>Новобурасского</w:t>
      </w:r>
      <w:r w:rsidR="00EF27EA" w:rsidRPr="000F7092">
        <w:rPr>
          <w:b/>
          <w:szCs w:val="28"/>
        </w:rPr>
        <w:t xml:space="preserve"> </w:t>
      </w:r>
    </w:p>
    <w:p w:rsidR="00894C38" w:rsidRPr="000F7092" w:rsidRDefault="00EF27EA" w:rsidP="00166801">
      <w:pPr>
        <w:pStyle w:val="aff3"/>
        <w:jc w:val="both"/>
        <w:rPr>
          <w:b/>
          <w:szCs w:val="28"/>
        </w:rPr>
      </w:pPr>
      <w:r w:rsidRPr="000F7092">
        <w:rPr>
          <w:b/>
          <w:szCs w:val="28"/>
        </w:rPr>
        <w:t>м</w:t>
      </w:r>
      <w:r w:rsidR="005E612E" w:rsidRPr="000F7092">
        <w:rPr>
          <w:b/>
          <w:szCs w:val="28"/>
        </w:rPr>
        <w:t xml:space="preserve">униципального района </w:t>
      </w:r>
      <w:r w:rsidR="005E612E" w:rsidRPr="000F7092">
        <w:rPr>
          <w:b/>
          <w:szCs w:val="28"/>
        </w:rPr>
        <w:tab/>
      </w:r>
      <w:r w:rsidR="008F2025" w:rsidRPr="000F7092">
        <w:rPr>
          <w:b/>
          <w:szCs w:val="28"/>
        </w:rPr>
        <w:tab/>
      </w:r>
      <w:r w:rsidR="008F2025" w:rsidRPr="000F7092">
        <w:rPr>
          <w:b/>
          <w:szCs w:val="28"/>
        </w:rPr>
        <w:tab/>
      </w:r>
      <w:r w:rsidR="008F2025" w:rsidRPr="000F7092">
        <w:rPr>
          <w:b/>
          <w:szCs w:val="28"/>
        </w:rPr>
        <w:tab/>
      </w:r>
      <w:r w:rsidR="008F2025" w:rsidRPr="000F7092">
        <w:rPr>
          <w:b/>
          <w:szCs w:val="28"/>
        </w:rPr>
        <w:tab/>
      </w:r>
      <w:r w:rsidR="008F2025" w:rsidRPr="000F7092">
        <w:rPr>
          <w:b/>
          <w:szCs w:val="28"/>
        </w:rPr>
        <w:tab/>
      </w:r>
      <w:r w:rsidRPr="000F7092">
        <w:rPr>
          <w:b/>
          <w:szCs w:val="28"/>
        </w:rPr>
        <w:tab/>
      </w:r>
      <w:r w:rsidR="001215E6" w:rsidRPr="000F7092">
        <w:rPr>
          <w:b/>
          <w:szCs w:val="28"/>
        </w:rPr>
        <w:t xml:space="preserve"> А.Ф.Воробьев</w:t>
      </w:r>
    </w:p>
    <w:p w:rsidR="001215E6" w:rsidRPr="000F7092" w:rsidRDefault="001215E6" w:rsidP="00166801">
      <w:pPr>
        <w:pStyle w:val="aff3"/>
        <w:jc w:val="both"/>
        <w:rPr>
          <w:b/>
          <w:szCs w:val="28"/>
        </w:rPr>
      </w:pPr>
    </w:p>
    <w:p w:rsidR="001215E6" w:rsidRPr="000F7092" w:rsidRDefault="001215E6" w:rsidP="00EA4174">
      <w:pPr>
        <w:pStyle w:val="aff3"/>
        <w:rPr>
          <w:b/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  <w:sectPr w:rsidR="001215E6" w:rsidRPr="000F7092" w:rsidSect="00B87BB2">
          <w:pgSz w:w="11906" w:h="16838"/>
          <w:pgMar w:top="851" w:right="567" w:bottom="1134" w:left="1134" w:header="720" w:footer="720" w:gutter="0"/>
          <w:cols w:space="720"/>
          <w:docGrid w:linePitch="600" w:charSpace="32768"/>
        </w:sectPr>
      </w:pPr>
    </w:p>
    <w:p w:rsidR="001215E6" w:rsidRPr="000F7092" w:rsidRDefault="001215E6" w:rsidP="001215E6">
      <w:pPr>
        <w:pStyle w:val="aff3"/>
        <w:jc w:val="right"/>
        <w:rPr>
          <w:szCs w:val="28"/>
        </w:rPr>
      </w:pPr>
      <w:r w:rsidRPr="000F7092">
        <w:rPr>
          <w:szCs w:val="28"/>
        </w:rPr>
        <w:lastRenderedPageBreak/>
        <w:t xml:space="preserve">Приложение                                                          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 xml:space="preserve">                                                        к постановлению администрации</w:t>
      </w:r>
    </w:p>
    <w:p w:rsidR="001215E6" w:rsidRPr="000F7092" w:rsidRDefault="001215E6" w:rsidP="001215E6">
      <w:pPr>
        <w:pStyle w:val="aff3"/>
        <w:jc w:val="right"/>
        <w:rPr>
          <w:szCs w:val="28"/>
        </w:rPr>
      </w:pPr>
      <w:r w:rsidRPr="000F7092">
        <w:rPr>
          <w:szCs w:val="28"/>
        </w:rPr>
        <w:t>Новобурасского  муниципального района</w:t>
      </w: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 xml:space="preserve">                                                                          от </w:t>
      </w:r>
      <w:r w:rsidR="00773F5A">
        <w:rPr>
          <w:szCs w:val="28"/>
        </w:rPr>
        <w:t xml:space="preserve">30 </w:t>
      </w:r>
      <w:r w:rsidR="00166801" w:rsidRPr="000F7092">
        <w:rPr>
          <w:szCs w:val="28"/>
        </w:rPr>
        <w:t>марта</w:t>
      </w:r>
      <w:r w:rsidRPr="000F7092">
        <w:rPr>
          <w:szCs w:val="28"/>
        </w:rPr>
        <w:t xml:space="preserve"> 202</w:t>
      </w:r>
      <w:r w:rsidR="00166801" w:rsidRPr="000F7092">
        <w:rPr>
          <w:szCs w:val="28"/>
        </w:rPr>
        <w:t>3</w:t>
      </w:r>
      <w:r w:rsidRPr="000F7092">
        <w:rPr>
          <w:szCs w:val="28"/>
        </w:rPr>
        <w:t xml:space="preserve"> г. № </w:t>
      </w:r>
      <w:r w:rsidR="00773F5A">
        <w:rPr>
          <w:szCs w:val="28"/>
        </w:rPr>
        <w:t>96</w:t>
      </w:r>
    </w:p>
    <w:p w:rsidR="001215E6" w:rsidRPr="000F7092" w:rsidRDefault="001215E6" w:rsidP="001215E6">
      <w:pPr>
        <w:pStyle w:val="aff3"/>
        <w:jc w:val="right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b/>
          <w:bCs/>
          <w:szCs w:val="28"/>
        </w:rPr>
      </w:pPr>
      <w:r w:rsidRPr="000F7092">
        <w:rPr>
          <w:b/>
          <w:bCs/>
          <w:szCs w:val="28"/>
        </w:rPr>
        <w:t>Порядок</w:t>
      </w:r>
    </w:p>
    <w:p w:rsidR="001215E6" w:rsidRPr="000F7092" w:rsidRDefault="001215E6" w:rsidP="001215E6">
      <w:pPr>
        <w:pStyle w:val="aff3"/>
        <w:jc w:val="center"/>
        <w:rPr>
          <w:b/>
          <w:bCs/>
          <w:szCs w:val="28"/>
        </w:rPr>
      </w:pPr>
      <w:r w:rsidRPr="000F7092">
        <w:rPr>
          <w:b/>
          <w:bCs/>
          <w:szCs w:val="28"/>
        </w:rPr>
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</w:r>
    </w:p>
    <w:p w:rsidR="001215E6" w:rsidRPr="000F7092" w:rsidRDefault="001215E6" w:rsidP="001215E6">
      <w:pPr>
        <w:pStyle w:val="aff3"/>
        <w:jc w:val="center"/>
        <w:rPr>
          <w:b/>
          <w:szCs w:val="28"/>
        </w:rPr>
      </w:pPr>
      <w:r w:rsidRPr="000F7092">
        <w:rPr>
          <w:b/>
          <w:bCs/>
          <w:szCs w:val="28"/>
        </w:rPr>
        <w:t xml:space="preserve"> а также физическим лицам - производителям товаров, работ, услуг из бюджета Новобурасского муниципального района Саратовской области</w:t>
      </w:r>
    </w:p>
    <w:p w:rsidR="001215E6" w:rsidRPr="000F7092" w:rsidRDefault="001215E6" w:rsidP="001215E6">
      <w:pPr>
        <w:pStyle w:val="aff3"/>
        <w:jc w:val="center"/>
        <w:rPr>
          <w:b/>
          <w:szCs w:val="28"/>
        </w:rPr>
      </w:pPr>
      <w:r w:rsidRPr="000F7092">
        <w:rPr>
          <w:b/>
          <w:szCs w:val="28"/>
        </w:rPr>
        <w:t>(далее - Порядок)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1. Настоящий Порядок разработан в соответствии с Бюджетным кодексом Российской Федерации, постановлением Правительства Российской Федерации от 18 сентября 2020г.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1215E6" w:rsidRPr="000F7092" w:rsidRDefault="001215E6" w:rsidP="001215E6">
      <w:pPr>
        <w:pStyle w:val="aff3"/>
        <w:ind w:firstLine="708"/>
        <w:jc w:val="both"/>
        <w:rPr>
          <w:rStyle w:val="ae"/>
          <w:i w:val="0"/>
          <w:szCs w:val="28"/>
          <w:shd w:val="clear" w:color="auto" w:fill="FFFFFF"/>
        </w:rPr>
      </w:pPr>
      <w:bookmarkStart w:id="1" w:name="sub_10111"/>
      <w:bookmarkEnd w:id="1"/>
      <w:r w:rsidRPr="000F7092">
        <w:rPr>
          <w:szCs w:val="28"/>
        </w:rPr>
        <w:t xml:space="preserve">Настоящий Порядок устанавливает механизм предоставления субсидий, в том числе грантов в форме субсидий из бюджета </w:t>
      </w:r>
      <w:r w:rsidRPr="000F7092">
        <w:rPr>
          <w:bCs/>
          <w:szCs w:val="28"/>
        </w:rPr>
        <w:t>Новобурасского муниципального района Саратовской области</w:t>
      </w:r>
      <w:r w:rsidRPr="000F7092">
        <w:rPr>
          <w:szCs w:val="28"/>
        </w:rPr>
        <w:t xml:space="preserve">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услуг, находящиеся на территории </w:t>
      </w:r>
      <w:r w:rsidRPr="000F7092">
        <w:rPr>
          <w:bCs/>
          <w:szCs w:val="28"/>
        </w:rPr>
        <w:t>Новобурасского муниципального района Саратовской области</w:t>
      </w:r>
      <w:r w:rsidRPr="000F7092">
        <w:rPr>
          <w:szCs w:val="28"/>
        </w:rPr>
        <w:t xml:space="preserve"> на реализацию проектов (далее – Гранты)</w:t>
      </w:r>
      <w:r w:rsidRPr="000F7092">
        <w:rPr>
          <w:i/>
          <w:iCs/>
          <w:szCs w:val="28"/>
        </w:rPr>
        <w:t>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rStyle w:val="ae"/>
          <w:i w:val="0"/>
          <w:szCs w:val="28"/>
          <w:shd w:val="clear" w:color="auto" w:fill="FFFFFF"/>
        </w:rPr>
        <w:t xml:space="preserve">Сведения о субсидии размещаются на едином портале бюджетной системы Российской Федерации в информационно-телекоммуникационной сети «Интернет» </w:t>
      </w:r>
      <w:r w:rsidRPr="000F7092">
        <w:rPr>
          <w:rStyle w:val="ae"/>
          <w:szCs w:val="28"/>
          <w:shd w:val="clear" w:color="auto" w:fill="FFFFFF"/>
        </w:rPr>
        <w:t>(</w:t>
      </w:r>
      <w:r w:rsidRPr="000F7092">
        <w:rPr>
          <w:szCs w:val="28"/>
          <w:shd w:val="clear" w:color="auto" w:fill="FFFFFF"/>
        </w:rPr>
        <w:t>http://budget.gov.ru</w:t>
      </w:r>
      <w:r w:rsidRPr="000F7092">
        <w:rPr>
          <w:szCs w:val="28"/>
        </w:rPr>
        <w:t xml:space="preserve">) и на официальном сайте администрации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 (далее – администрация) в сети Интернет </w:t>
      </w:r>
      <w:r w:rsidRPr="000F7092">
        <w:rPr>
          <w:iCs/>
          <w:szCs w:val="28"/>
        </w:rPr>
        <w:t>(</w:t>
      </w:r>
      <w:hyperlink r:id="rId7" w:history="1">
        <w:r w:rsidRPr="000F7092">
          <w:rPr>
            <w:rStyle w:val="a7"/>
            <w:szCs w:val="28"/>
            <w:lang w:eastAsia="fa-IR" w:bidi="fa-IR"/>
          </w:rPr>
          <w:t>www.</w:t>
        </w:r>
        <w:r w:rsidRPr="000F7092">
          <w:rPr>
            <w:rStyle w:val="a7"/>
            <w:szCs w:val="28"/>
            <w:lang w:val="en-US" w:eastAsia="fa-IR" w:bidi="fa-IR"/>
          </w:rPr>
          <w:t>admnburasy</w:t>
        </w:r>
        <w:r w:rsidRPr="000F7092">
          <w:rPr>
            <w:rStyle w:val="a7"/>
            <w:szCs w:val="28"/>
            <w:lang w:eastAsia="fa-IR" w:bidi="fa-IR"/>
          </w:rPr>
          <w:t>.ru</w:t>
        </w:r>
      </w:hyperlink>
      <w:r w:rsidRPr="000F7092">
        <w:rPr>
          <w:szCs w:val="28"/>
        </w:rPr>
        <w:t>).</w:t>
      </w:r>
      <w:bookmarkStart w:id="2" w:name="sub_100"/>
      <w:bookmarkEnd w:id="2"/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2. </w:t>
      </w:r>
      <w:bookmarkStart w:id="3" w:name="sub_102"/>
      <w:r w:rsidRPr="000F7092">
        <w:rPr>
          <w:szCs w:val="28"/>
        </w:rPr>
        <w:t xml:space="preserve">Целью предоставления субсидий, в том числе грантов в форме субсидий, является финансовое обеспечение проектов, </w:t>
      </w:r>
      <w:r w:rsidRPr="000F7092">
        <w:rPr>
          <w:rStyle w:val="a5"/>
          <w:i w:val="0"/>
          <w:szCs w:val="28"/>
        </w:rPr>
        <w:t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</w:t>
      </w:r>
      <w:r w:rsidR="008F2025" w:rsidRPr="000F7092">
        <w:rPr>
          <w:rStyle w:val="a5"/>
          <w:i w:val="0"/>
          <w:szCs w:val="28"/>
        </w:rPr>
        <w:t xml:space="preserve">, </w:t>
      </w:r>
      <w:r w:rsidRPr="000F7092">
        <w:rPr>
          <w:rStyle w:val="a5"/>
          <w:i w:val="0"/>
          <w:szCs w:val="28"/>
        </w:rPr>
        <w:t xml:space="preserve">показателей и результатов федерального проекта, либо государственной (муниципальной) программы, в случае если </w:t>
      </w:r>
      <w:r w:rsidRPr="000F7092">
        <w:rPr>
          <w:szCs w:val="28"/>
        </w:rPr>
        <w:t>субсидии, в том числе гранты в форме субсидий,</w:t>
      </w:r>
      <w:r w:rsidRPr="000F7092">
        <w:rPr>
          <w:rStyle w:val="a5"/>
          <w:i w:val="0"/>
          <w:szCs w:val="28"/>
        </w:rPr>
        <w:t xml:space="preserve"> предоставляются в целях реализации соответствующих проектов, программ, </w:t>
      </w:r>
      <w:r w:rsidRPr="000F7092">
        <w:rPr>
          <w:szCs w:val="28"/>
        </w:rPr>
        <w:t xml:space="preserve">реализуемых юридическими лицами (за исключением государственных (муниципальных) учреждений), индивидуальными предпринимателями, физическими лицами – производителями товаров, работ, услуг. Субсидия, в том числе грант в форме субсидии, предоставляется на компенсацию затрат при реализации проектов. Под проектом в настоящем Порядке понимается документ, оформленный в письменном виде и предусматривающий проведение мероприятий из числа видов деятельности ориентированных некоммерческих организаций, юридических лиц (за исключением </w:t>
      </w:r>
      <w:r w:rsidRPr="000F7092">
        <w:rPr>
          <w:szCs w:val="28"/>
        </w:rPr>
        <w:lastRenderedPageBreak/>
        <w:t xml:space="preserve">государственных (муниципальных) учреждений), индивидуальных предпринимателей, физических лиц - производителей товаров, работ, услуг, осуществляющих свою деятельность на территории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</w:t>
      </w:r>
      <w:bookmarkEnd w:id="3"/>
      <w:r w:rsidRPr="000F7092">
        <w:rPr>
          <w:szCs w:val="28"/>
        </w:rPr>
        <w:t>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3. Субсидия предоставляется главным распорядителем средств местного бюджета - администрацией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 (далее – главный распорядитель),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субсидий, в том числе грантов в форме субсидий, на соответствующий финансовый год (и плановый период), по результатам конкурсного отбора получателей субсидий (далее - отбор), в соответствии с соглашением, заключенным с юридическим лицом, индивидуальным предпринимателем, физическим лицом.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4" w:name="sub_103"/>
      <w:r w:rsidRPr="000F7092">
        <w:rPr>
          <w:szCs w:val="28"/>
        </w:rPr>
        <w:t>4. Субсидия предоставляется, юридическим лицам, индивидуальным предпринимателям, физическим лицам - производителям товаров, работ, услуг (далее - участник отбора), соответствующим на 1-е число месяца, в котором планируется заключение соглашения о предоставлении субсидии (далее - соглашение), следующим требованиям:</w:t>
      </w:r>
    </w:p>
    <w:bookmarkEnd w:id="4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участник отбора не должен находиться в процессе реорганизации,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участник отбора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- участник отбора не должен получать средства из бюджета </w:t>
      </w:r>
      <w:r w:rsidRPr="000F7092">
        <w:rPr>
          <w:bCs/>
          <w:szCs w:val="28"/>
        </w:rPr>
        <w:t xml:space="preserve">Новобурасского </w:t>
      </w:r>
      <w:r w:rsidRPr="000F7092">
        <w:rPr>
          <w:szCs w:val="28"/>
        </w:rPr>
        <w:t xml:space="preserve">муниципального района Саратовской области на основании иных нормативных правовых актов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 на цели, установленные настоящим Порядком;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- участник отбора осуществляет свою деятельность на территории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области;</w:t>
      </w:r>
    </w:p>
    <w:p w:rsidR="000F7941" w:rsidRPr="000F7092" w:rsidRDefault="000F7941" w:rsidP="001215E6">
      <w:pPr>
        <w:pStyle w:val="aff3"/>
        <w:ind w:firstLine="708"/>
        <w:jc w:val="both"/>
        <w:rPr>
          <w:szCs w:val="28"/>
        </w:rPr>
      </w:pPr>
      <w:r w:rsidRPr="000F7092">
        <w:rPr>
          <w:color w:val="000000"/>
          <w:sz w:val="30"/>
          <w:szCs w:val="30"/>
          <w:shd w:val="clear" w:color="auto" w:fill="FFFFFF"/>
        </w:rPr>
        <w:t xml:space="preserve">-участник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</w:t>
      </w:r>
      <w:r w:rsidRPr="000F7092">
        <w:rPr>
          <w:color w:val="000000"/>
          <w:sz w:val="30"/>
          <w:szCs w:val="30"/>
          <w:shd w:val="clear" w:color="auto" w:fill="FFFFFF"/>
        </w:rPr>
        <w:lastRenderedPageBreak/>
        <w:t>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участник отбора поддерживает в течение предшествующего трехлетнего периода уровень заработной платы сотрудников не ниже минимального размера оплаты труда.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5. </w:t>
      </w:r>
      <w:bookmarkStart w:id="5" w:name="sub_104"/>
      <w:r w:rsidRPr="000F7092">
        <w:rPr>
          <w:szCs w:val="28"/>
        </w:rPr>
        <w:t>Проведение отбора получателя субсидии проводится путем конкурса, который проводится при определении получателя субсидии исходя из наилучших условий достижения целей (результатов) предоставления субсидии.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Отбор проводится 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заявок) на участие в отборе.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6" w:name="sub_105"/>
      <w:bookmarkEnd w:id="5"/>
      <w:r w:rsidRPr="000F7092">
        <w:rPr>
          <w:szCs w:val="28"/>
        </w:rPr>
        <w:t>6. Для получения субсидии участник отбора представляет в уполномоченный орган заявку, содержащую следующие документы:</w:t>
      </w:r>
    </w:p>
    <w:bookmarkEnd w:id="6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заявку по форме, утвержденной уполномоченным органом (Приложения № 3,№ 4);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копии учредительных документов;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копии документов, подтверждающих полномочия руководителя участника отбора;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информацию о программе (проекте);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календарный план по реализации программы (проекта);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утвержденную руководителем участника отбора смету расходов на реализацию программы (проекта) планируемой к осуществлению за счет средств субсидии, с приложением финансово-экономического обоснования, которое должно содержать калькуляцию планируемых направлений расходов с указанием информации, обосновывающей их размер (нормативы затрат, статистические данные, коммерческие предложения и иная информация);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письмо-подтверждение о том, что на дату подачи заявки на участие в отборе участник не находится в процессе ликвидации, реорганизации или банкротства,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 участник в свободной форме).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- </w:t>
      </w:r>
      <w:bookmarkStart w:id="7" w:name="sub_1056"/>
      <w:r w:rsidRPr="000F7092">
        <w:rPr>
          <w:szCs w:val="28"/>
        </w:rPr>
        <w:t>справку, подписанную руководителем участника отбора, об опыте участника отбора в проведении подобных мероприятий</w:t>
      </w:r>
      <w:bookmarkEnd w:id="7"/>
      <w:r w:rsidRPr="000F7092">
        <w:rPr>
          <w:szCs w:val="28"/>
        </w:rPr>
        <w:t xml:space="preserve"> (в свободной форме);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согласие на публикацию (размещение) в информационно-телекоммуникационной сети «Интернет»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согласие на обработку персональных данных (для физического лица).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Документы представляются участником отбора на бумажном носителе.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Все документы, поданные на бумажном носителе, должны быть четко напечатаны. Подчистки и исправления не допускаются, за исключением исправлений, скрепленных печатью и заверенных подписью уполномоченного лица - участника отбора. Все листы заявки, поданные на бумажном носителе, должны быть прошиты, пронумерованы, заверены подписью уполномоченного лица - участника отбора и скреплены печатью (при наличии печати) на обороте заявки с указанием общего количества листов.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lastRenderedPageBreak/>
        <w:t>Заявка отклоняется в день проведения регистрации в случае выявления на документах грубых исправлений, пятен, подтеков, а также неразборчивости шрифта.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8" w:name="sub_106"/>
      <w:r w:rsidRPr="000F7092">
        <w:rPr>
          <w:szCs w:val="28"/>
        </w:rPr>
        <w:t>7. Участник отбора вправе по собственному усмотрению представить в уполномоченный орган следующие документы:</w:t>
      </w:r>
    </w:p>
    <w:bookmarkEnd w:id="8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лиц/индивидуальных предпринимателей;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копия свидетельства о постановке на учет в налоговом органе;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банковские реквизиты юридического лица/индивидуального предпринимателя;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справку об отсутствии неисполненной обязанности по уплате налогов, сборов, страховых взносов, пени, штрафов и процентов, подлежащих уплате в соответствии с законодательством Российской Федерации о налогах и сборах, выданную налоговым органом не ранее чем за 30 дней до подачи заявки;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выписку из Единого государственного реестра юридических лиц/индивидуальных предпринимателей.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В случае непредставления участником отбора документов, указанных в настоящем пункте, уполномоченный орган запрашивает указанные документы в порядке межведомственного информационного взаимодействия.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К документам, по желанию, участник может приложить фото - и видеоматериалы, публикации в средствах массовой информации, отражающие ход реализации программы (проекта).</w:t>
      </w:r>
    </w:p>
    <w:p w:rsidR="00782D85" w:rsidRPr="000F7092" w:rsidRDefault="001215E6" w:rsidP="000F7092">
      <w:pPr>
        <w:pStyle w:val="aff3"/>
        <w:ind w:firstLine="708"/>
        <w:jc w:val="both"/>
      </w:pPr>
      <w:bookmarkStart w:id="9" w:name="sub_107"/>
      <w:bookmarkStart w:id="10" w:name="sub_108"/>
      <w:r w:rsidRPr="000F7092">
        <w:t xml:space="preserve">8. Уполномоченный орган в трехдневный срок со дня принятия решения о проведении отбора размещает объявление о проведении отбора </w:t>
      </w:r>
      <w:r w:rsidRPr="000F7092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информационно-телекоммуникационной сети «Интернет» (</w:t>
      </w:r>
      <w:r w:rsidRPr="000F7092">
        <w:rPr>
          <w:shd w:val="clear" w:color="auto" w:fill="FFFFFF"/>
        </w:rPr>
        <w:t>http://budget.gov.ru</w:t>
      </w:r>
      <w:r w:rsidRPr="000F7092">
        <w:t xml:space="preserve">) и на официальном сайте администрации. </w:t>
      </w:r>
    </w:p>
    <w:p w:rsidR="00782D85" w:rsidRPr="000F7092" w:rsidRDefault="00782D85" w:rsidP="00782D85">
      <w:pPr>
        <w:pStyle w:val="aff3"/>
        <w:ind w:firstLine="708"/>
        <w:jc w:val="both"/>
        <w:rPr>
          <w:szCs w:val="28"/>
        </w:rPr>
      </w:pPr>
      <w:r w:rsidRPr="000F7092">
        <w:rPr>
          <w:color w:val="000000" w:themeColor="text1"/>
          <w:szCs w:val="28"/>
        </w:rPr>
        <w:t>Д</w:t>
      </w:r>
      <w:r w:rsidRPr="000F7092">
        <w:rPr>
          <w:szCs w:val="28"/>
        </w:rPr>
        <w:t>аты начала подачи или окончания приема предложений (заявок) участников отбора, которая не может быть ранее:</w:t>
      </w:r>
    </w:p>
    <w:p w:rsidR="00782D85" w:rsidRPr="000F7092" w:rsidRDefault="00782D85" w:rsidP="00782D85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30-го календарного дня, следующего за днем размещения объявления о проведении отбора, в случае если получатель субсидии определяется по результатам конкурса;</w:t>
      </w:r>
    </w:p>
    <w:p w:rsidR="00782D85" w:rsidRPr="000F7092" w:rsidRDefault="00782D85" w:rsidP="00782D85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10-го календарного дня, следующего за днем размещения объявления о проведении отбора, в случае если получатель субсидии определяется по результатам запроса предложений и отсутствует информация о количестве получателей субсидии, соответствующих категории отбора;</w:t>
      </w:r>
    </w:p>
    <w:p w:rsidR="00782D85" w:rsidRPr="000F7092" w:rsidRDefault="00782D85" w:rsidP="00782D85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5-го календарного дня, следующего за днем размещения объявления о проведении отбора, в случае если получатель субсидии определяется по результатам запроса предложений и имеется информация о количестве получателей субсидии, соответствующих категории отбора;</w:t>
      </w:r>
    </w:p>
    <w:p w:rsidR="00782D85" w:rsidRPr="000F7092" w:rsidRDefault="00782D85" w:rsidP="00782D85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наименования, места нахождения, почтового адреса, адреса электронной почты главного распорядителя как получателя бюджетных средств или иной организации, проводящей в соответствии с правовым актом отбор (в случае, если это предусмотрено правовым актом);</w:t>
      </w:r>
    </w:p>
    <w:p w:rsidR="00782D85" w:rsidRPr="000F7092" w:rsidRDefault="00782D85" w:rsidP="00782D85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результатов предоставления субсидии .</w:t>
      </w:r>
    </w:p>
    <w:p w:rsidR="00782D85" w:rsidRPr="000F7092" w:rsidRDefault="00782D85" w:rsidP="001215E6">
      <w:pPr>
        <w:pStyle w:val="aff3"/>
        <w:ind w:firstLine="708"/>
        <w:jc w:val="both"/>
        <w:rPr>
          <w:szCs w:val="28"/>
          <w:shd w:val="clear" w:color="auto" w:fill="FFFFFF"/>
        </w:rPr>
      </w:pPr>
      <w:r w:rsidRPr="000F7092">
        <w:rPr>
          <w:szCs w:val="28"/>
          <w:shd w:val="clear" w:color="auto" w:fill="FFFFFF"/>
        </w:rPr>
        <w:t xml:space="preserve">Информация о размещении на едином портале бюджетной системы Российской Федерации в информационно-телекоммуникационной сети «Интернет» </w:t>
      </w:r>
      <w:r w:rsidRPr="000F7092">
        <w:rPr>
          <w:rStyle w:val="ae"/>
          <w:i w:val="0"/>
          <w:szCs w:val="28"/>
          <w:shd w:val="clear" w:color="auto" w:fill="FFFFFF"/>
        </w:rPr>
        <w:t>(</w:t>
      </w:r>
      <w:r w:rsidRPr="000F7092">
        <w:rPr>
          <w:szCs w:val="28"/>
          <w:shd w:val="clear" w:color="auto" w:fill="FFFFFF"/>
        </w:rPr>
        <w:t>http://budget.gov.ru</w:t>
      </w:r>
      <w:r w:rsidRPr="000F7092">
        <w:rPr>
          <w:szCs w:val="28"/>
        </w:rPr>
        <w:t>)</w:t>
      </w:r>
      <w:r w:rsidRPr="000F7092">
        <w:rPr>
          <w:szCs w:val="28"/>
          <w:shd w:val="clear" w:color="auto" w:fill="FFFFFF"/>
        </w:rPr>
        <w:t xml:space="preserve"> сведений о субсидиях не позднее 15-го рабочего дня, </w:t>
      </w:r>
      <w:r w:rsidRPr="000F7092">
        <w:rPr>
          <w:szCs w:val="28"/>
          <w:shd w:val="clear" w:color="auto" w:fill="FFFFFF"/>
        </w:rPr>
        <w:lastRenderedPageBreak/>
        <w:t>следующего за днем принятия решения о бюджете (решения о внесении изменений в решение о бюджете).</w:t>
      </w:r>
    </w:p>
    <w:bookmarkEnd w:id="9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Объявление о проведении отбора содержит: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сроки проведения отбора (дату и время начала (окончания) подачи (приема) заявок участников отбора);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цели предоставления субсидии;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результаты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в соглашениях;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сайт в информационно-телекоммуникационной сети «Интернет», на котором обеспечивается проведение отбора;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требования к участникам отбора в соответствии с пунктом 3 настоящего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критерии к участникам отбора в соответствии с пунктом 9 настоящего Порядка;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порядок подачи заявок участниками отбора и требований, предъявляемых к форме и содержанию заявок, подаваемых участниками отбора;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порядок отзыва заявок участников отбора, порядок возврата заявок участников отбора, определяющий в том числе основания для возврата заявок участников отбора, порядок внесения изменений в заявки участников отбора;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правила рассмотрения и оценки заявок участников отбора;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срок подписания соглашения о предоставлении субсидии;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условия признания получателя субсидии уклонившимся от заключения соглашения;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дата размещения результатов отбора на официальном сайте уполномоченного органа в информационно-телекоммуникационной сети «Интернет».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9 Уполномоченный орган:</w:t>
      </w:r>
    </w:p>
    <w:bookmarkEnd w:id="10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 - регистрирует заявки в день их поступления в порядке очередности их поступления в журнале, который должен быть пронумерован, прошнурован и скреплен печатью. Номер при регистрации заявки должен содержать указание на дату и время его поступления;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Заявки, прошитые и пронумерованные с описью, предоставляются: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- в администрацию по адресу: Саратовская область, </w:t>
      </w:r>
      <w:r w:rsidRPr="000F7092">
        <w:rPr>
          <w:bCs/>
          <w:szCs w:val="28"/>
        </w:rPr>
        <w:t xml:space="preserve">Новобурасский </w:t>
      </w:r>
      <w:r w:rsidRPr="000F7092">
        <w:rPr>
          <w:szCs w:val="28"/>
        </w:rPr>
        <w:t>район, р.п. Новые Бурасы, ул.Советская, д.3;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почтовым отправлением. При почтовом отправлении датой принятия заявки и документов считается дата, указанная на штампе почтового отделения.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В течение двух рабочих дней после дня окончания приема заявок уполномоченный орган рассматривает представленные документы на соответствие критериям отбора и требованиям настоящего Порядка и принимает решение о предоставлении субсидии участнику отбора либо об отказе в ее предоставлении. Получатель субсидии определяется уполномоченным органом среди участников отбора в соответствии с критериями отбора и очередностью поступления заявок.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lastRenderedPageBreak/>
        <w:t>В случае если на участие в отборе не представлено ни одного заявки, отбор признается несостоявшимся.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Заявки оцениваются по каждому критерию отбора по пятибалльной шкале (от 1 до 5) путем внесения баллов в лист голосования по форме, утвержденной уполномоченным органом. В случае наличия нескольких заявок, отвечающих установленным критериям отбора, субсидия предоставляется участнику отбора, имеющему наибольший опыт (в годах) организации и проведения подобных мероприятий, а также имеющему преимущество по порядку очередности поданного заявки.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11" w:name="sub_109"/>
      <w:r w:rsidRPr="000F7092">
        <w:rPr>
          <w:szCs w:val="28"/>
        </w:rPr>
        <w:t>10. При рассмотрении заявок уполномоченный орган проверяет их соответствие требованиям, установленным в пунктах 3 и 5 настоящего Порядка, и руководствуется следующими критериями отбора: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- регистрация в установленном действующим законодательством порядке и осуществление на территории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 видов деятельности; 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соответствие сферы реализации проекта получателя субсидии (гранта) цели её предоставления;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обеспечение получателем субсидии (гранта) софинансирования проекта в размере не менее 10 процентов от общей стоимости проекта.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12" w:name="sub_110"/>
      <w:bookmarkEnd w:id="11"/>
      <w:r w:rsidRPr="000F7092">
        <w:rPr>
          <w:szCs w:val="28"/>
        </w:rPr>
        <w:t>11. Участник отбора имеет право отозвать заявку в любое время до истечения срока завершения отбора.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13" w:name="sub_111"/>
      <w:bookmarkEnd w:id="12"/>
      <w:r w:rsidRPr="000F7092">
        <w:rPr>
          <w:szCs w:val="28"/>
        </w:rPr>
        <w:t>12. Основаниями для отклонения заявок участника отбора на стадии их рассмотрения уполномоченным органом и оценки участников являются:</w:t>
      </w:r>
    </w:p>
    <w:bookmarkEnd w:id="13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несоответствие участника отбора требованиям, установленным в пункте 3 настоящего Порядка;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несоответствие представленных участником отбора заявок и документов требованиям к заявкам участника отбора, установленным в объявлении о проведении отбора;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подача участником отбора заявки после даты и (или) времени, определенных для подачи заявок.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14" w:name="sub_112"/>
      <w:r w:rsidRPr="000F7092">
        <w:rPr>
          <w:szCs w:val="28"/>
        </w:rPr>
        <w:t>13 Участник отбора имеет право устранить недостатки и подать заявку повторно с полным пакетом исправленных документов в сроки, отведенные на проведение отбора. При этом исправленное заявка с пакетом документов регистрируется в день их повторного поступления в порядке очередности поступления заявок.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15" w:name="sub_113"/>
      <w:bookmarkEnd w:id="14"/>
      <w:r w:rsidRPr="000F7092">
        <w:rPr>
          <w:szCs w:val="28"/>
        </w:rPr>
        <w:t>14. Рассмотрение заявок осуществляется по адресу:</w:t>
      </w:r>
      <w:bookmarkStart w:id="16" w:name="sub_114"/>
      <w:bookmarkEnd w:id="15"/>
      <w:r w:rsidRPr="000F7092">
        <w:rPr>
          <w:szCs w:val="28"/>
        </w:rPr>
        <w:t xml:space="preserve">  Саратовская область, </w:t>
      </w:r>
      <w:r w:rsidRPr="000F7092">
        <w:rPr>
          <w:bCs/>
          <w:szCs w:val="28"/>
        </w:rPr>
        <w:t>Новобурасский</w:t>
      </w:r>
      <w:r w:rsidR="008F2025" w:rsidRPr="000F7092">
        <w:rPr>
          <w:bCs/>
          <w:szCs w:val="28"/>
        </w:rPr>
        <w:t xml:space="preserve"> </w:t>
      </w:r>
      <w:r w:rsidRPr="000F7092">
        <w:rPr>
          <w:szCs w:val="28"/>
        </w:rPr>
        <w:t>район, р.п. Новые Бурасы, ул.Советская, д.3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15. По результатам отбора формируется протокол проведения запроса заявок), в котором отражается, в том числе следующая информация:</w:t>
      </w:r>
    </w:p>
    <w:bookmarkEnd w:id="16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дата, время и место проведения рассмотрения заявок;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информация об участниках отбора, заявки которых были рассмотрены;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lastRenderedPageBreak/>
        <w:t xml:space="preserve">Протокол проведения запроса предложений размещается уполномоченным органом не позднее 14 календарных дней с момента завершения отбора </w:t>
      </w:r>
      <w:r w:rsidRPr="000F7092">
        <w:rPr>
          <w:rStyle w:val="ae"/>
          <w:i w:val="0"/>
          <w:szCs w:val="28"/>
          <w:shd w:val="clear" w:color="auto" w:fill="FFFFFF"/>
        </w:rPr>
        <w:t xml:space="preserve">на едином портале бюджетной системы Российской Федерации в информационно-телекоммуникационной сети «Интернет» </w:t>
      </w:r>
      <w:r w:rsidRPr="000F7092">
        <w:rPr>
          <w:rStyle w:val="ae"/>
          <w:szCs w:val="28"/>
          <w:shd w:val="clear" w:color="auto" w:fill="FFFFFF"/>
        </w:rPr>
        <w:t>(</w:t>
      </w:r>
      <w:r w:rsidRPr="000F7092">
        <w:rPr>
          <w:szCs w:val="28"/>
          <w:shd w:val="clear" w:color="auto" w:fill="FFFFFF"/>
        </w:rPr>
        <w:t>http://budget.gov.ru</w:t>
      </w:r>
      <w:r w:rsidRPr="000F7092">
        <w:rPr>
          <w:szCs w:val="28"/>
        </w:rPr>
        <w:t>) и на официальном сайте администрации.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17" w:name="sub_115"/>
      <w:r w:rsidRPr="000F7092">
        <w:rPr>
          <w:szCs w:val="28"/>
        </w:rPr>
        <w:t xml:space="preserve">16. Предоставление субсидии осуществляется на основании соглашения. Соглашение заключается между уполномоченным органом и получателем субсидии в соответствии с типовой формой, </w:t>
      </w:r>
      <w:r w:rsidRPr="000F7092">
        <w:rPr>
          <w:color w:val="1F282C"/>
          <w:szCs w:val="28"/>
          <w:shd w:val="clear" w:color="auto" w:fill="FFFFFF"/>
        </w:rPr>
        <w:t xml:space="preserve">устанавливается приказом финансового управления администрации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области, подписывается в течение трех рабочих дней со дня объявления получателя субсидии.</w:t>
      </w:r>
    </w:p>
    <w:bookmarkEnd w:id="17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В случае если получатель субсидии не подписывает соглашение о предоставлении субсидии в установленный срок, получатель субсидии считается уклонившимся от заключения соглашения.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В соглашении предусматриваются: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размер субсидии, ее целевое назначение;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порядок и сроки ее перечисления;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значение результата предоставления субсидии;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виды расходов, связанных с организацией и проведением мероприятия;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порядок и сроки возврата субсидии (остатков субсидии);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- условия согласования новых требований соглашения или расторжения соглашения при </w:t>
      </w:r>
      <w:r w:rsidR="008F2025" w:rsidRPr="000F7092">
        <w:rPr>
          <w:szCs w:val="28"/>
        </w:rPr>
        <w:t>недостижении</w:t>
      </w:r>
      <w:r w:rsidRPr="000F7092">
        <w:rPr>
          <w:szCs w:val="28"/>
        </w:rPr>
        <w:t xml:space="preserve"> согласия по новым условиям в случае уменьшения уполномоченному органу ранее доведенных лимитов бюджетных обязательств, указанных в пункте 2 настоящего Порядка, приводящего к невозможности предоставления субсидии в размере, определенном в соглашении;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согласие получателя субсидии и лиц, являющихся подрядчиками (исполнителями) по договорам (соглашениям), заключенным в целях исполнения обязательств по соглашению о предоставлении субсидии, на осуществление уполномоченным органом и/или органами финансового контроля проверок соблюдения участником отбора условий, целей и порядка предоставления субсидии, а также о включении таких положений в соглашение;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- </w:t>
      </w:r>
      <w:r w:rsidR="000F7941" w:rsidRPr="000F7092">
        <w:rPr>
          <w:shd w:val="clear" w:color="auto" w:fill="FFFFFF"/>
        </w:rPr>
        <w:t>запрет приобретения получателями субсидий - юридическими лицами, а также иными юридическими лицами, получающими средства на основании договоров, заключенных с получателями субсидий,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 </w:t>
      </w:r>
      <w:hyperlink r:id="rId8" w:anchor="block_4" w:history="1">
        <w:r w:rsidR="000F7941" w:rsidRPr="000F7092">
          <w:rPr>
            <w:rStyle w:val="a7"/>
            <w:color w:val="auto"/>
            <w:u w:val="none"/>
            <w:shd w:val="clear" w:color="auto" w:fill="FFFFFF"/>
          </w:rPr>
          <w:t>валютным законодательством</w:t>
        </w:r>
      </w:hyperlink>
      <w:r w:rsidR="000F7941" w:rsidRPr="000F7092">
        <w:rPr>
          <w:shd w:val="clear" w:color="auto" w:fill="FFFFFF"/>
        </w:rPr>
        <w:t> 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При необходимости уполномоченный орган и получатель субсидии заключают дополнительное соглашение к соглашению о предоставлении субсидии или дополнительное соглашение о расторжении соглашения.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В случае если субсидия предоставляется из средств межбюджетных трансфертов из федерального или областного бюджета, имеющих целевое назначение, Соглашение заключается в соответствии с типовыми формами, установленными Министерством финансов Российской Федерации для соглашений о предоставлении субсидий из федерального или областного бюджета.</w:t>
      </w:r>
    </w:p>
    <w:p w:rsidR="001215E6" w:rsidRPr="000F7092" w:rsidRDefault="001215E6" w:rsidP="001215E6">
      <w:pPr>
        <w:pStyle w:val="aff3"/>
        <w:ind w:firstLine="708"/>
        <w:jc w:val="both"/>
        <w:rPr>
          <w:i/>
          <w:iCs/>
          <w:szCs w:val="28"/>
          <w:u w:val="single"/>
        </w:rPr>
      </w:pPr>
      <w:r w:rsidRPr="000F7092">
        <w:rPr>
          <w:szCs w:val="28"/>
        </w:rPr>
        <w:lastRenderedPageBreak/>
        <w:t xml:space="preserve">17. </w:t>
      </w:r>
      <w:bookmarkStart w:id="18" w:name="sub_116"/>
      <w:r w:rsidRPr="000F7092">
        <w:rPr>
          <w:szCs w:val="28"/>
        </w:rPr>
        <w:t xml:space="preserve">Результатом предоставления субсидии ее получателю являются финансовое обеспечение затрат, связанных </w:t>
      </w:r>
      <w:bookmarkEnd w:id="18"/>
      <w:r w:rsidRPr="000F7092">
        <w:rPr>
          <w:szCs w:val="28"/>
        </w:rPr>
        <w:t xml:space="preserve"> с  </w:t>
      </w:r>
      <w:r w:rsidRPr="000F7092">
        <w:rPr>
          <w:bCs/>
          <w:szCs w:val="28"/>
        </w:rPr>
        <w:t>реализацией социально значимого проекта.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19" w:name="sub_117"/>
      <w:r w:rsidRPr="000F7092">
        <w:rPr>
          <w:szCs w:val="28"/>
        </w:rPr>
        <w:t>18. Получатель субсидии представляет в уполномоченный орган:</w:t>
      </w:r>
    </w:p>
    <w:bookmarkEnd w:id="19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отчет о достижении результата предоставления субсидии по форме согласно Приложению № 1 к настоящему Порядку до 15 января года, следующего за годом предоставления субсидии;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отчет о расходах, источником финансового обеспечения которых является субсидия, по форме согласно Приложению № 2 к настоящему Порядку не позднее пятого рабочего дня, следующего за отчетным кварталом.</w:t>
      </w:r>
    </w:p>
    <w:p w:rsidR="001215E6" w:rsidRPr="000F7092" w:rsidRDefault="001215E6" w:rsidP="001215E6">
      <w:pPr>
        <w:pStyle w:val="aff3"/>
        <w:ind w:firstLine="708"/>
        <w:jc w:val="both"/>
        <w:rPr>
          <w:i/>
          <w:iCs/>
          <w:szCs w:val="28"/>
          <w:u w:val="single"/>
        </w:rPr>
      </w:pPr>
      <w:bookmarkStart w:id="20" w:name="sub_118"/>
      <w:r w:rsidRPr="000F7092">
        <w:rPr>
          <w:szCs w:val="28"/>
        </w:rPr>
        <w:t>19. Направления расходов, на финансовое обеспечение которых предоставляется субсидия:</w:t>
      </w:r>
    </w:p>
    <w:bookmarkEnd w:id="20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1) оплату труда физических лиц, участвующих в реализации проектов;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2) оплату товаров, работ, услуг, необходимых для реализации проектов;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3) арендную плату или затраты на содержание помещений; 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4) уплату налогов, сборов, страховых взносов и иных обязательных платежей в бюджетную систему Российской Федерации;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5) прочие расходы, непосредственно связанные с осуществлением мероприятий проекта.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20. </w:t>
      </w:r>
      <w:bookmarkStart w:id="21" w:name="sub_119"/>
      <w:r w:rsidRPr="000F7092">
        <w:rPr>
          <w:szCs w:val="28"/>
        </w:rPr>
        <w:t>Размер предоставляемой субсидии определяется по формуле</w:t>
      </w:r>
      <w:bookmarkEnd w:id="21"/>
      <w:r w:rsidRPr="000F7092">
        <w:rPr>
          <w:szCs w:val="28"/>
        </w:rPr>
        <w:t xml:space="preserve"> (Приложение № 5).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22" w:name="sub_120"/>
      <w:r w:rsidRPr="000F7092">
        <w:rPr>
          <w:szCs w:val="28"/>
        </w:rPr>
        <w:t>21. Уполномоченный орган перечисляет субсидию на расчетный счет получателя субсидии, открытый в российской кредитной организации, единовременно, не позднее 10 рабочих дней со дня заключения соглашения.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23" w:name="sub_121"/>
      <w:bookmarkEnd w:id="22"/>
      <w:r w:rsidRPr="000F7092">
        <w:rPr>
          <w:szCs w:val="28"/>
        </w:rPr>
        <w:t>22. Основаниями для отказа в предоставлении субсидии получателю субсидии являются:</w:t>
      </w:r>
    </w:p>
    <w:bookmarkEnd w:id="23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несоответствие представленных получателем субсидии документов требованиям, установленным в пунктах 3 и 5 настоящего Порядка, или непредставление (представление не в полном объеме) указанных документов;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установление факта недостоверности представленной получателем субсидии информации.</w:t>
      </w:r>
    </w:p>
    <w:p w:rsidR="001215E6" w:rsidRPr="000F7092" w:rsidRDefault="000F7941" w:rsidP="001215E6">
      <w:pPr>
        <w:pStyle w:val="aff3"/>
        <w:ind w:firstLine="708"/>
        <w:jc w:val="both"/>
        <w:rPr>
          <w:szCs w:val="28"/>
        </w:rPr>
      </w:pPr>
      <w:bookmarkStart w:id="24" w:name="sub_122"/>
      <w:r w:rsidRPr="000F7092">
        <w:rPr>
          <w:szCs w:val="28"/>
        </w:rPr>
        <w:t>23.</w:t>
      </w:r>
      <w:r w:rsidR="001215E6" w:rsidRPr="000F7092">
        <w:rPr>
          <w:szCs w:val="28"/>
        </w:rPr>
        <w:t xml:space="preserve">Субсидия подлежит возврату получателем субсидии в бюджет </w:t>
      </w:r>
      <w:r w:rsidR="001215E6" w:rsidRPr="000F7092">
        <w:rPr>
          <w:bCs/>
          <w:szCs w:val="28"/>
        </w:rPr>
        <w:t xml:space="preserve">Новобурасского </w:t>
      </w:r>
      <w:r w:rsidR="001215E6" w:rsidRPr="000F7092">
        <w:rPr>
          <w:szCs w:val="28"/>
        </w:rPr>
        <w:t>муниципального района Саратовской области в течение 30 рабочих дней со дня принятия решения о ее возврате в случаях:</w:t>
      </w:r>
    </w:p>
    <w:bookmarkEnd w:id="24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нарушения получателем субсидии условий, установленных при предоставлении субсидии, выявленного по фактам проверок, проведенных уполномоченным органом и/или органами финансового контроля;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представления недостоверных (неполных) сведений и документов для получения субсидии;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непредставления отчетов о расходах, источником финансового обеспечения которых является субсидия, о достижениях результата предоставления субсидии в установленные сроки;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- нецелевого использования средств субсидии;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- </w:t>
      </w:r>
      <w:r w:rsidR="008F2025" w:rsidRPr="000F7092">
        <w:rPr>
          <w:szCs w:val="28"/>
        </w:rPr>
        <w:t>недостижения</w:t>
      </w:r>
      <w:r w:rsidRPr="000F7092">
        <w:rPr>
          <w:szCs w:val="28"/>
        </w:rPr>
        <w:t xml:space="preserve"> результата предоставления субсидии.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25" w:name="sub_123"/>
      <w:r w:rsidRPr="000F7092">
        <w:rPr>
          <w:szCs w:val="28"/>
        </w:rPr>
        <w:t>2</w:t>
      </w:r>
      <w:r w:rsidR="000F7941" w:rsidRPr="000F7092">
        <w:rPr>
          <w:szCs w:val="28"/>
        </w:rPr>
        <w:t>4</w:t>
      </w:r>
      <w:r w:rsidRPr="000F7092">
        <w:rPr>
          <w:szCs w:val="28"/>
        </w:rPr>
        <w:t xml:space="preserve">. В случаях, предусмотренных соглашением, остатки субсидии, не использованные в отчетном финансовом году, подлежат возврату получателем субсидии в доход бюджета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 до 1 февраля года, следующего за отчетным.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bookmarkStart w:id="26" w:name="sub_124"/>
      <w:bookmarkEnd w:id="25"/>
      <w:r w:rsidRPr="000F7092">
        <w:rPr>
          <w:szCs w:val="28"/>
        </w:rPr>
        <w:lastRenderedPageBreak/>
        <w:t>2</w:t>
      </w:r>
      <w:r w:rsidR="000F7941" w:rsidRPr="000F7092">
        <w:rPr>
          <w:szCs w:val="28"/>
        </w:rPr>
        <w:t>5</w:t>
      </w:r>
      <w:r w:rsidRPr="000F7092">
        <w:rPr>
          <w:szCs w:val="28"/>
        </w:rPr>
        <w:t xml:space="preserve">. При нарушении получателем субсидии сроков возврата субсидии, указанных в пунктах 23 и 24 настоящего Порядка, уполномоченный орган в семидневный срок, исчисляемый в рабочих днях, со дня истечения срока возврата субсидии принимает меры по взысканию указанных средств в бюджет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 в установленном законодательством порядке.</w:t>
      </w:r>
    </w:p>
    <w:bookmarkEnd w:id="26"/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</w:p>
    <w:p w:rsidR="000F7941" w:rsidRPr="000F7092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Pr="000F7092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Pr="000F7092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Pr="000F7092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Pr="000F7092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Default="00B87BB2" w:rsidP="001215E6">
      <w:pPr>
        <w:pStyle w:val="aff3"/>
        <w:ind w:firstLine="708"/>
        <w:jc w:val="both"/>
        <w:rPr>
          <w:szCs w:val="28"/>
        </w:rPr>
      </w:pPr>
    </w:p>
    <w:p w:rsidR="00B87BB2" w:rsidRPr="000F7092" w:rsidRDefault="00B87BB2" w:rsidP="001215E6">
      <w:pPr>
        <w:pStyle w:val="aff3"/>
        <w:ind w:firstLine="708"/>
        <w:jc w:val="both"/>
        <w:rPr>
          <w:szCs w:val="28"/>
        </w:rPr>
      </w:pPr>
    </w:p>
    <w:p w:rsidR="000F7941" w:rsidRPr="000F7092" w:rsidRDefault="000F7941" w:rsidP="001215E6">
      <w:pPr>
        <w:pStyle w:val="aff3"/>
        <w:ind w:firstLine="708"/>
        <w:jc w:val="both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RPr="000F7092" w:rsidTr="001215E6">
        <w:tc>
          <w:tcPr>
            <w:tcW w:w="5068" w:type="dxa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Pr="000F7092" w:rsidRDefault="001215E6" w:rsidP="001215E6">
            <w:pPr>
              <w:pStyle w:val="aff3"/>
              <w:jc w:val="right"/>
              <w:rPr>
                <w:szCs w:val="28"/>
              </w:rPr>
            </w:pPr>
            <w:r w:rsidRPr="000F7092">
              <w:rPr>
                <w:szCs w:val="28"/>
              </w:rPr>
              <w:t>Приложение № 1</w:t>
            </w:r>
          </w:p>
          <w:p w:rsidR="001215E6" w:rsidRPr="000F7092" w:rsidRDefault="001215E6" w:rsidP="008F2025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 xml:space="preserve">к </w:t>
            </w:r>
            <w:r w:rsidRPr="000F7092">
              <w:rPr>
                <w:bCs/>
                <w:szCs w:val="28"/>
              </w:rPr>
              <w:t>порядку</w:t>
            </w:r>
            <w:r w:rsidR="008F2025" w:rsidRPr="000F7092">
              <w:rPr>
                <w:bCs/>
                <w:szCs w:val="28"/>
              </w:rPr>
              <w:t xml:space="preserve"> </w:t>
            </w:r>
            <w:r w:rsidRPr="000F7092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0F7092" w:rsidRDefault="001215E6" w:rsidP="001215E6">
      <w:pPr>
        <w:pStyle w:val="aff3"/>
        <w:jc w:val="right"/>
        <w:rPr>
          <w:szCs w:val="28"/>
        </w:rPr>
      </w:pPr>
      <w:r w:rsidRPr="000F7092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ОТЧЕТ</w:t>
      </w:r>
      <w:r w:rsidRPr="000F7092">
        <w:rPr>
          <w:szCs w:val="28"/>
        </w:rPr>
        <w:br/>
        <w:t xml:space="preserve">о достижении результата предоставления субсидии из бюджета </w:t>
      </w:r>
      <w:r w:rsidRPr="000F7092">
        <w:rPr>
          <w:bCs/>
          <w:szCs w:val="28"/>
        </w:rPr>
        <w:t xml:space="preserve">Новобурасского </w:t>
      </w:r>
      <w:r w:rsidRPr="000F7092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0F7092">
        <w:rPr>
          <w:szCs w:val="28"/>
        </w:rPr>
        <w:t xml:space="preserve"> на финансовое обеспечение затрат, связанных с реализацией проектов</w:t>
      </w:r>
      <w:r w:rsidRPr="000F7092">
        <w:rPr>
          <w:szCs w:val="28"/>
        </w:rPr>
        <w:br/>
        <w:t>на «___»__________ 20___ года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Наименование получателя субсидии: ______________________________.</w:t>
      </w: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Срок представления: не позднее 15 января года, следующего за годом предоставления субсидии.</w:t>
      </w:r>
    </w:p>
    <w:p w:rsidR="001215E6" w:rsidRPr="000F7092" w:rsidRDefault="001215E6" w:rsidP="001215E6">
      <w:pPr>
        <w:pStyle w:val="aff3"/>
        <w:rPr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2693"/>
        <w:gridCol w:w="2410"/>
        <w:gridCol w:w="1984"/>
      </w:tblGrid>
      <w:tr w:rsidR="001215E6" w:rsidRPr="000F7092" w:rsidTr="001215E6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П№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 результата</w:t>
            </w: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Плановое значение результата</w:t>
            </w: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Фактическое значение результата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Причина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отклонения</w:t>
            </w:r>
          </w:p>
        </w:tc>
      </w:tr>
      <w:tr w:rsidR="001215E6" w:rsidRPr="000F7092" w:rsidTr="001215E6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rFonts w:eastAsia="Andale Sans UI"/>
          <w:szCs w:val="28"/>
        </w:rPr>
      </w:pPr>
    </w:p>
    <w:p w:rsidR="001215E6" w:rsidRPr="000F7092" w:rsidRDefault="001215E6" w:rsidP="001215E6">
      <w:pPr>
        <w:pStyle w:val="aff3"/>
        <w:rPr>
          <w:rFonts w:eastAsia="Courier New"/>
          <w:szCs w:val="28"/>
        </w:rPr>
      </w:pPr>
      <w:r w:rsidRPr="000F7092">
        <w:rPr>
          <w:rFonts w:eastAsia="Courier New"/>
          <w:szCs w:val="28"/>
        </w:rPr>
        <w:t>Руководитель получателя субсидии ___________ _________ ________________</w:t>
      </w:r>
    </w:p>
    <w:p w:rsidR="001215E6" w:rsidRPr="000F7092" w:rsidRDefault="001215E6" w:rsidP="001215E6">
      <w:pPr>
        <w:pStyle w:val="aff3"/>
        <w:rPr>
          <w:rFonts w:eastAsia="Courier New"/>
          <w:szCs w:val="28"/>
        </w:rPr>
      </w:pPr>
      <w:r w:rsidRPr="000F7092">
        <w:rPr>
          <w:rFonts w:eastAsia="Courier New"/>
          <w:szCs w:val="28"/>
        </w:rPr>
        <w:t xml:space="preserve">                                                                (должность)      (подпись)         (расшифровка</w:t>
      </w:r>
    </w:p>
    <w:p w:rsidR="001215E6" w:rsidRPr="000F7092" w:rsidRDefault="001215E6" w:rsidP="001215E6">
      <w:pPr>
        <w:pStyle w:val="aff3"/>
        <w:rPr>
          <w:rFonts w:eastAsia="Courier New"/>
          <w:szCs w:val="28"/>
        </w:rPr>
      </w:pPr>
      <w:r w:rsidRPr="000F7092">
        <w:rPr>
          <w:rFonts w:eastAsia="Courier New"/>
          <w:szCs w:val="28"/>
        </w:rPr>
        <w:t xml:space="preserve">                                                                                                                           подписи)</w:t>
      </w:r>
    </w:p>
    <w:p w:rsidR="001215E6" w:rsidRPr="000F7092" w:rsidRDefault="001215E6" w:rsidP="001215E6">
      <w:pPr>
        <w:pStyle w:val="aff3"/>
        <w:rPr>
          <w:rFonts w:eastAsia="Courier New"/>
          <w:szCs w:val="28"/>
        </w:rPr>
      </w:pPr>
      <w:r w:rsidRPr="000F7092">
        <w:rPr>
          <w:rFonts w:eastAsia="Courier New"/>
          <w:szCs w:val="28"/>
        </w:rPr>
        <w:t>Исполнитель _____________  ____________________________  _____________</w:t>
      </w: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rFonts w:eastAsia="Courier New"/>
          <w:szCs w:val="28"/>
        </w:rPr>
        <w:t xml:space="preserve">                   (должность)                                (Ф.И.О.)                                   (телефон)</w:t>
      </w:r>
    </w:p>
    <w:p w:rsidR="001215E6" w:rsidRPr="000F7092" w:rsidRDefault="001215E6" w:rsidP="001215E6">
      <w:pPr>
        <w:pStyle w:val="aff3"/>
        <w:rPr>
          <w:rFonts w:eastAsia="Andale Sans UI"/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rFonts w:eastAsia="Courier New"/>
          <w:szCs w:val="28"/>
        </w:rPr>
        <w:t>«___»_________ 20___ г.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RPr="000F7092" w:rsidTr="001215E6">
        <w:tc>
          <w:tcPr>
            <w:tcW w:w="5068" w:type="dxa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Pr="000F7092" w:rsidRDefault="001215E6" w:rsidP="001215E6">
            <w:pPr>
              <w:pStyle w:val="aff3"/>
              <w:jc w:val="right"/>
              <w:rPr>
                <w:szCs w:val="28"/>
              </w:rPr>
            </w:pPr>
            <w:r w:rsidRPr="000F7092">
              <w:rPr>
                <w:szCs w:val="28"/>
              </w:rPr>
              <w:t xml:space="preserve">Приложение № 2 </w:t>
            </w:r>
          </w:p>
          <w:p w:rsidR="001215E6" w:rsidRPr="000F7092" w:rsidRDefault="001215E6" w:rsidP="008F2025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 xml:space="preserve">к </w:t>
            </w:r>
            <w:r w:rsidRPr="000F7092">
              <w:rPr>
                <w:bCs/>
                <w:szCs w:val="28"/>
              </w:rPr>
              <w:t>порядку</w:t>
            </w:r>
            <w:r w:rsidR="008F2025" w:rsidRPr="000F7092">
              <w:rPr>
                <w:bCs/>
                <w:szCs w:val="28"/>
              </w:rPr>
              <w:t xml:space="preserve"> </w:t>
            </w:r>
            <w:r w:rsidRPr="000F7092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  <w:r w:rsidR="008F2025" w:rsidRPr="000F7092">
              <w:rPr>
                <w:bCs/>
                <w:szCs w:val="28"/>
              </w:rPr>
              <w:t xml:space="preserve"> </w:t>
            </w:r>
            <w:r w:rsidRPr="000F7092">
              <w:rPr>
                <w:bCs/>
                <w:szCs w:val="28"/>
              </w:rPr>
              <w:t>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0F7092" w:rsidRDefault="001215E6" w:rsidP="001215E6">
      <w:pPr>
        <w:pStyle w:val="aff3"/>
        <w:jc w:val="right"/>
        <w:rPr>
          <w:szCs w:val="28"/>
        </w:rPr>
      </w:pPr>
      <w:r w:rsidRPr="000F7092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ОТЧЕТ</w:t>
      </w:r>
      <w:r w:rsidRPr="000F7092">
        <w:rPr>
          <w:szCs w:val="28"/>
        </w:rPr>
        <w:br/>
        <w:t xml:space="preserve">о расходах, источником финансового обеспечения которых является субсидия из бюджета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0F7092">
        <w:rPr>
          <w:szCs w:val="28"/>
        </w:rPr>
        <w:t xml:space="preserve"> на финансовое обеспечение затрат, связанных с реализацией проектов</w:t>
      </w:r>
      <w:r w:rsidRPr="000F7092">
        <w:rPr>
          <w:szCs w:val="28"/>
        </w:rPr>
        <w:br/>
        <w:t>на «___»_________ 20___ года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Наименование получателя субсидии _____________________________________</w:t>
      </w: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Периодичность: ______________________________________________________</w:t>
      </w: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Единица измерения: рубль (с точностью до второго десятичного знака)</w:t>
      </w:r>
    </w:p>
    <w:p w:rsidR="001215E6" w:rsidRPr="000F7092" w:rsidRDefault="001215E6" w:rsidP="001215E6">
      <w:pPr>
        <w:pStyle w:val="aff3"/>
        <w:rPr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Сумма за отчетный период</w:t>
            </w: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</w:t>
            </w: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Остаток субсидии на начало года,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 том числе: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потребность в котором подтверждена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подлежащий возврату в бюджет муниципального образования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Поступило средств,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 том числе: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из бюджета сельского поселения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дебиторской задолженности прошлых лет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Выплаты по расходам,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 том числе: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выплаты персоналу,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закупка работ и услуг,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выбытие со счетов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>уплата налогов, сборов и иных платежей в бюджеты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иные выплаты,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выплаты по окончательным расчетам,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возвращено в бюджет муниципального образования,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 том числе: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израсходованных не по целевому назначению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 результате применения штрафных санкций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Остаток субсидии на конец отчетного периода,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 том числе: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 в направлении на те же цели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подлежит возврату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rFonts w:eastAsia="Courier New"/>
          <w:szCs w:val="28"/>
        </w:rPr>
      </w:pPr>
      <w:r w:rsidRPr="000F7092">
        <w:rPr>
          <w:rFonts w:eastAsia="Courier New"/>
          <w:szCs w:val="28"/>
        </w:rPr>
        <w:t xml:space="preserve"> Руководитель получателя </w:t>
      </w:r>
    </w:p>
    <w:p w:rsidR="001215E6" w:rsidRPr="000F7092" w:rsidRDefault="001215E6" w:rsidP="001215E6">
      <w:pPr>
        <w:pStyle w:val="aff3"/>
        <w:rPr>
          <w:rFonts w:eastAsia="Courier New"/>
          <w:szCs w:val="28"/>
        </w:rPr>
      </w:pPr>
      <w:r w:rsidRPr="000F7092">
        <w:rPr>
          <w:rFonts w:eastAsia="Courier New"/>
          <w:szCs w:val="28"/>
        </w:rPr>
        <w:t>субсидии ___________ _________ ________________</w:t>
      </w:r>
    </w:p>
    <w:p w:rsidR="001215E6" w:rsidRPr="000F7092" w:rsidRDefault="001215E6" w:rsidP="001215E6">
      <w:pPr>
        <w:pStyle w:val="aff3"/>
        <w:rPr>
          <w:rFonts w:eastAsia="Courier New"/>
          <w:szCs w:val="28"/>
        </w:rPr>
      </w:pPr>
      <w:r w:rsidRPr="000F7092">
        <w:rPr>
          <w:rFonts w:eastAsia="Courier New"/>
          <w:szCs w:val="28"/>
        </w:rPr>
        <w:t xml:space="preserve">                   (должность)      (подпись)  (расшифровка</w:t>
      </w:r>
      <w:r w:rsidR="008F2025" w:rsidRPr="000F7092">
        <w:rPr>
          <w:rFonts w:eastAsia="Courier New"/>
          <w:szCs w:val="28"/>
        </w:rPr>
        <w:t xml:space="preserve"> </w:t>
      </w:r>
      <w:r w:rsidRPr="000F7092">
        <w:rPr>
          <w:rFonts w:eastAsia="Courier New"/>
          <w:szCs w:val="28"/>
        </w:rPr>
        <w:t>подписи)</w:t>
      </w:r>
    </w:p>
    <w:p w:rsidR="001215E6" w:rsidRPr="000F7092" w:rsidRDefault="001215E6" w:rsidP="001215E6">
      <w:pPr>
        <w:pStyle w:val="aff3"/>
        <w:rPr>
          <w:rFonts w:eastAsia="Courier New"/>
          <w:szCs w:val="28"/>
        </w:rPr>
      </w:pPr>
      <w:r w:rsidRPr="000F7092">
        <w:rPr>
          <w:rFonts w:eastAsia="Courier New"/>
          <w:szCs w:val="28"/>
        </w:rPr>
        <w:t xml:space="preserve"> Исполнитель _____________  ____________________________  _____________</w:t>
      </w: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rFonts w:eastAsia="Courier New"/>
          <w:szCs w:val="28"/>
        </w:rPr>
        <w:t xml:space="preserve">    (должность)          (Ф.И.О.)                                (телефон)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rFonts w:eastAsia="Courier New"/>
          <w:szCs w:val="28"/>
        </w:rPr>
        <w:t xml:space="preserve"> «___»_________ 20___ г.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Default="00B87BB2" w:rsidP="001215E6">
      <w:pPr>
        <w:pStyle w:val="aff3"/>
        <w:rPr>
          <w:szCs w:val="28"/>
        </w:rPr>
      </w:pPr>
    </w:p>
    <w:p w:rsidR="00B87BB2" w:rsidRPr="000F7092" w:rsidRDefault="00B87BB2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8F2025" w:rsidRPr="000F7092" w:rsidRDefault="008F2025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RPr="000F7092" w:rsidTr="001215E6">
        <w:tc>
          <w:tcPr>
            <w:tcW w:w="5068" w:type="dxa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Pr="000F7092" w:rsidRDefault="001215E6" w:rsidP="001215E6">
            <w:pPr>
              <w:pStyle w:val="aff3"/>
              <w:jc w:val="right"/>
              <w:rPr>
                <w:szCs w:val="28"/>
              </w:rPr>
            </w:pPr>
            <w:r w:rsidRPr="000F7092">
              <w:rPr>
                <w:szCs w:val="28"/>
              </w:rPr>
              <w:t xml:space="preserve">Приложение № 3 </w:t>
            </w:r>
          </w:p>
          <w:p w:rsidR="001215E6" w:rsidRPr="000F7092" w:rsidRDefault="001215E6" w:rsidP="008F2025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 xml:space="preserve">к </w:t>
            </w:r>
            <w:r w:rsidRPr="000F7092">
              <w:rPr>
                <w:bCs/>
                <w:szCs w:val="28"/>
              </w:rPr>
              <w:t>порядку</w:t>
            </w:r>
            <w:r w:rsidR="008F2025" w:rsidRPr="000F7092">
              <w:rPr>
                <w:bCs/>
                <w:szCs w:val="28"/>
              </w:rPr>
              <w:t xml:space="preserve"> </w:t>
            </w:r>
            <w:r w:rsidRPr="000F7092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  <w:r w:rsidR="008F2025" w:rsidRPr="000F7092">
              <w:rPr>
                <w:bCs/>
                <w:szCs w:val="28"/>
              </w:rPr>
              <w:t xml:space="preserve"> </w:t>
            </w:r>
            <w:r w:rsidRPr="000F7092">
              <w:rPr>
                <w:bCs/>
                <w:szCs w:val="28"/>
              </w:rPr>
              <w:t>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ФОРМА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заявки (кроме физических лиц)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на предоставление гранта на реализацию проектов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Регистрационный №____________</w:t>
      </w: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Дата приема__________________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1. Сведения о заявителе</w:t>
      </w:r>
    </w:p>
    <w:p w:rsidR="001215E6" w:rsidRPr="000F7092" w:rsidRDefault="001215E6" w:rsidP="001215E6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1699"/>
        <w:gridCol w:w="5461"/>
      </w:tblGrid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Полное наименование организации-заявителя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полное наименование организации-заявителя с указанием организационно-правовой формы (согласно свидетельству о регистрации)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Краткое наименование организации-заявителя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краткое наименование организации в соответствии с Уставом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Юридический адрес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Фактический адрес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Руководитель организации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Ф.И.О. полностью, должность, контактный телефон (рабочий, мобильный), e-mail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Дата регистрации в качестве юридического лица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дату регистрации организации в качестве юридического лица (согласно свидетельству о регистрации)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ОГРН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основной государственный регистрационный номер записи о государственной регистрации организации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ИНН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идентификационный номер налогоплательщика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Сайт в сети Интернет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адрес организации в сети Интернет (при наличии)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Полные банковские </w:t>
            </w:r>
            <w:r w:rsidRPr="000F7092">
              <w:rPr>
                <w:szCs w:val="28"/>
              </w:rPr>
              <w:lastRenderedPageBreak/>
              <w:t>реквизиты организации-заявителя</w:t>
            </w:r>
          </w:p>
        </w:tc>
        <w:tc>
          <w:tcPr>
            <w:tcW w:w="815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Укажите полные банковские реквизиты </w:t>
            </w:r>
            <w:r w:rsidRPr="000F7092">
              <w:rPr>
                <w:szCs w:val="28"/>
              </w:rPr>
              <w:lastRenderedPageBreak/>
              <w:t>организации-заявителя в целях перечисления средств гранта из бюджета Поселения</w:t>
            </w: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2. Резюме Проекта</w:t>
      </w:r>
    </w:p>
    <w:tbl>
      <w:tblPr>
        <w:tblW w:w="51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4"/>
        <w:gridCol w:w="686"/>
        <w:gridCol w:w="1012"/>
        <w:gridCol w:w="1894"/>
        <w:gridCol w:w="304"/>
        <w:gridCol w:w="3188"/>
        <w:gridCol w:w="438"/>
      </w:tblGrid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Название Проекта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полное наименование Проекта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Направление деятельности в рамках Проекта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Срок реализации Проекта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сумму гранта в рублях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Собственные средства организации (софинансирование), руб.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Доля собственных средств (софинансирования) в объеме запрашиваемого гранта, %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География реализации Проекта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Укажите место, территорию в пределах  </w:t>
            </w:r>
            <w:r w:rsidRPr="000F7092">
              <w:rPr>
                <w:bCs/>
                <w:szCs w:val="28"/>
              </w:rPr>
              <w:t xml:space="preserve">Новобурасского </w:t>
            </w:r>
            <w:r w:rsidRPr="000F7092">
              <w:rPr>
                <w:szCs w:val="28"/>
              </w:rPr>
              <w:t xml:space="preserve"> муниципального района Саратовской области, где предполагается реализация Проекта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Количество благополучателей</w:t>
            </w:r>
            <w:r w:rsidR="008F2025" w:rsidRPr="000F7092">
              <w:rPr>
                <w:szCs w:val="28"/>
              </w:rPr>
              <w:t xml:space="preserve"> </w:t>
            </w:r>
            <w:r w:rsidRPr="000F7092">
              <w:rPr>
                <w:szCs w:val="28"/>
              </w:rPr>
              <w:t>Проекта, организаций/человек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количество благополучателей, пользующихся результатами реализации Проекта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Наличие квалифицированного кадрового потенциала, необходимого для реализации Проекта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количество квалифицированных сотрудников необходимых для реализации Проекта с указанием документов подтверждающих квалификацию.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В подтверждение квалификации сотрудников к Проекту прикладываются копии дипломов об образовании, копии сертификатов о повышении квалификации, а при привлечении к реализации Проекта внештатных сотрудников, копии договоров о принятии </w:t>
            </w:r>
            <w:r w:rsidRPr="000F7092">
              <w:rPr>
                <w:szCs w:val="28"/>
              </w:rPr>
              <w:lastRenderedPageBreak/>
              <w:t>таких сотрудников в штат Организации или копии договоров, заключенных с иными организациями о привлечении их сотрудников к реализации Проекта.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>Наличие материально-технических ресурсов для реализации Проекта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 подтверждение наличия оборудования и других материально-технических ресурсов к Проекту прикладываются копии инвентарных карточек учета объектов основных средств, а также копии договоров аренды оборудования (при наличии) используемого в реализации Проекта.</w:t>
            </w:r>
          </w:p>
        </w:tc>
      </w:tr>
      <w:tr w:rsidR="001215E6" w:rsidRPr="000F7092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Руководитель проекта</w:t>
            </w:r>
          </w:p>
        </w:tc>
        <w:tc>
          <w:tcPr>
            <w:tcW w:w="78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Укажите Ф.И.О. полностью, должность, контактный тел. (рабочий, мобильный), e-mail</w:t>
            </w:r>
          </w:p>
        </w:tc>
      </w:tr>
      <w:tr w:rsidR="001215E6" w:rsidRPr="000F7092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Руководитель Проекта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подпись</w:t>
            </w:r>
          </w:p>
        </w:tc>
        <w:tc>
          <w:tcPr>
            <w:tcW w:w="14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Ф.И.О.</w:t>
            </w:r>
          </w:p>
        </w:tc>
      </w:tr>
      <w:tr w:rsidR="001215E6" w:rsidRPr="000F7092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Руководитель организации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подпись</w:t>
            </w:r>
          </w:p>
        </w:tc>
        <w:tc>
          <w:tcPr>
            <w:tcW w:w="14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Ф.И.О.</w:t>
            </w: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 xml:space="preserve">                М.П.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3. Сведения о Проекте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I. Аннотация Проекта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Краткое изложение проекта (не более 1 страницы)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II. Обоснование актуальности Проекта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Pr="000F7092">
        <w:rPr>
          <w:bCs/>
          <w:szCs w:val="28"/>
        </w:rPr>
        <w:t xml:space="preserve">Новобурасского </w:t>
      </w:r>
      <w:r w:rsidRPr="000F7092">
        <w:rPr>
          <w:szCs w:val="28"/>
        </w:rPr>
        <w:t>муниципального района Саратовской области и целевой аудитории (не более 1 страницы).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III. Цель Проекта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Сформулируйте конкретную цель, которую Вы ставите для решения указанной проблемы.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IV. Задачи Проекта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Перечислите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jc w:val="center"/>
        <w:rPr>
          <w:szCs w:val="28"/>
        </w:rPr>
      </w:pPr>
      <w:r w:rsidRPr="000F7092">
        <w:rPr>
          <w:szCs w:val="28"/>
        </w:rPr>
        <w:t>V. Описание деятельности по Проекту, кадровых, материально-технических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и финансовых ресурсов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lastRenderedPageBreak/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VI. Календарный план-график реализации Проекта</w:t>
      </w:r>
    </w:p>
    <w:p w:rsidR="001215E6" w:rsidRPr="000F7092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5"/>
        <w:gridCol w:w="3320"/>
        <w:gridCol w:w="3452"/>
        <w:gridCol w:w="2388"/>
      </w:tblGrid>
      <w:tr w:rsidR="001215E6" w:rsidRPr="000F7092" w:rsidTr="001215E6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Название мероприятия /Вид деятельности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Комментарии</w:t>
            </w:r>
          </w:p>
        </w:tc>
      </w:tr>
      <w:tr w:rsidR="001215E6" w:rsidRPr="000F7092" w:rsidTr="001215E6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ind w:firstLine="708"/>
        <w:jc w:val="both"/>
        <w:rPr>
          <w:bCs/>
          <w:szCs w:val="28"/>
        </w:rPr>
      </w:pPr>
      <w:r w:rsidRPr="000F7092">
        <w:rPr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VII. Результаты Проекта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Количественные: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количество благополучателей, участников мероприятий и т.п.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Качественные: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какие положительные изменения произойдут благодаря реализации Проекта.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 и т.д.).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VIII. Дальнейшее развитие Проекта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IX. Смета расходов Проекта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1. Оплата труда и консультационных услуг, обязательные налоги и страховые взносы:</w:t>
      </w: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1). Оплата труда штатных сотрудников проекта: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51"/>
        <w:gridCol w:w="1282"/>
        <w:gridCol w:w="1570"/>
        <w:gridCol w:w="901"/>
        <w:gridCol w:w="1023"/>
        <w:gridCol w:w="1379"/>
        <w:gridCol w:w="1649"/>
      </w:tblGrid>
      <w:tr w:rsidR="001215E6" w:rsidRPr="000F7092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Должность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Оплата труда, руб./мес.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Процент занятости, 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Кол-во, мес.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Руководитель Проекта 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Бухгалтер Проекта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304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2). Оплата труда консультантов и привлеченных специалистов:</w:t>
      </w:r>
    </w:p>
    <w:p w:rsidR="001215E6" w:rsidRPr="000F7092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802"/>
        <w:gridCol w:w="1350"/>
        <w:gridCol w:w="1050"/>
        <w:gridCol w:w="1350"/>
        <w:gridCol w:w="1651"/>
      </w:tblGrid>
      <w:tr w:rsidR="001215E6" w:rsidRPr="000F7092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№ </w:t>
            </w:r>
            <w:r w:rsidRPr="000F7092">
              <w:rPr>
                <w:szCs w:val="28"/>
              </w:rPr>
              <w:lastRenderedPageBreak/>
              <w:t>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 xml:space="preserve">Должность </w:t>
            </w:r>
            <w:r w:rsidRPr="000F7092">
              <w:rPr>
                <w:szCs w:val="28"/>
              </w:rPr>
              <w:lastRenderedPageBreak/>
              <w:t>(специальность)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 xml:space="preserve">Оплата </w:t>
            </w:r>
            <w:r w:rsidRPr="000F7092">
              <w:rPr>
                <w:szCs w:val="28"/>
              </w:rPr>
              <w:lastRenderedPageBreak/>
              <w:t>труда, руб./час, день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 xml:space="preserve">Кол-во, </w:t>
            </w:r>
            <w:r w:rsidRPr="000F7092">
              <w:rPr>
                <w:szCs w:val="28"/>
              </w:rPr>
              <w:lastRenderedPageBreak/>
              <w:t>час. 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 xml:space="preserve">Всего, </w:t>
            </w:r>
            <w:r w:rsidRPr="000F7092">
              <w:rPr>
                <w:szCs w:val="28"/>
              </w:rPr>
              <w:lastRenderedPageBreak/>
              <w:t>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 xml:space="preserve">Имеется, </w:t>
            </w:r>
            <w:r w:rsidRPr="000F7092">
              <w:rPr>
                <w:szCs w:val="28"/>
              </w:rPr>
              <w:lastRenderedPageBreak/>
              <w:t>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 xml:space="preserve">Требуется, </w:t>
            </w:r>
            <w:r w:rsidRPr="000F7092">
              <w:rPr>
                <w:szCs w:val="28"/>
              </w:rPr>
              <w:lastRenderedPageBreak/>
              <w:t>руб.</w:t>
            </w:r>
          </w:p>
        </w:tc>
      </w:tr>
      <w:tr w:rsidR="001215E6" w:rsidRPr="000F7092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3).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страхования: </w:t>
      </w:r>
    </w:p>
    <w:p w:rsidR="001215E6" w:rsidRPr="000F7092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053"/>
        <w:gridCol w:w="1317"/>
        <w:gridCol w:w="1398"/>
        <w:gridCol w:w="1336"/>
        <w:gridCol w:w="1651"/>
      </w:tblGrid>
      <w:tr w:rsidR="001215E6" w:rsidRPr="000F7092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Отчисления с фонда оплаты труда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Ставка,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Всего, 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руб.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Требуется, руб. </w:t>
            </w:r>
          </w:p>
        </w:tc>
      </w:tr>
      <w:tr w:rsidR="001215E6" w:rsidRPr="000F7092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1.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Отчисления с фонда оплаты труда штатных сотрудников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rPr>
          <w:trHeight w:val="600"/>
        </w:trPr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2.</w:t>
            </w:r>
          </w:p>
        </w:tc>
        <w:tc>
          <w:tcPr>
            <w:tcW w:w="1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Отчисления с фонда оплаты привлеченных специалистов (при наличии)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2. Расходные материалы, канцелярские принадлежности: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8"/>
        <w:gridCol w:w="3900"/>
        <w:gridCol w:w="899"/>
        <w:gridCol w:w="1050"/>
        <w:gridCol w:w="911"/>
        <w:gridCol w:w="1348"/>
        <w:gridCol w:w="1649"/>
      </w:tblGrid>
      <w:tr w:rsidR="001215E6" w:rsidRPr="000F7092" w:rsidTr="00CB3C12">
        <w:trPr>
          <w:trHeight w:val="40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Цена, руб.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Кол-во, 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Требуется, руб. </w:t>
            </w:r>
          </w:p>
        </w:tc>
      </w:tr>
      <w:tr w:rsidR="001215E6" w:rsidRPr="000F7092" w:rsidTr="00CB3C1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2.</w:t>
            </w:r>
          </w:p>
        </w:tc>
        <w:tc>
          <w:tcPr>
            <w:tcW w:w="1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2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3. Связь и коммуникации: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651"/>
        <w:gridCol w:w="1501"/>
        <w:gridCol w:w="1050"/>
        <w:gridCol w:w="1350"/>
        <w:gridCol w:w="1651"/>
      </w:tblGrid>
      <w:tr w:rsidR="001215E6" w:rsidRPr="000F7092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Стоимость, руб./мес./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4. Транспортные расходы (оплата проезда и ГСМ):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3"/>
        <w:gridCol w:w="3301"/>
        <w:gridCol w:w="1050"/>
        <w:gridCol w:w="1350"/>
        <w:gridCol w:w="1050"/>
        <w:gridCol w:w="1350"/>
        <w:gridCol w:w="1651"/>
      </w:tblGrid>
      <w:tr w:rsidR="001215E6" w:rsidRPr="000F7092" w:rsidTr="00CB3C12">
        <w:trPr>
          <w:trHeight w:val="4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CB3C12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188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5. Расходы на проведение мероприятий:</w:t>
      </w: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0"/>
        <w:gridCol w:w="2589"/>
        <w:gridCol w:w="1218"/>
        <w:gridCol w:w="1827"/>
        <w:gridCol w:w="1067"/>
        <w:gridCol w:w="1371"/>
        <w:gridCol w:w="1673"/>
      </w:tblGrid>
      <w:tr w:rsidR="001215E6" w:rsidRPr="000F7092" w:rsidTr="00CB3C12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Кол-во, чел./часов/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CB3C12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6. Услуги банка: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8"/>
        <w:gridCol w:w="3823"/>
        <w:gridCol w:w="2071"/>
        <w:gridCol w:w="1752"/>
        <w:gridCol w:w="2071"/>
      </w:tblGrid>
      <w:tr w:rsidR="001215E6" w:rsidRPr="000F7092" w:rsidTr="001215E6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7. Иные статьи расходов: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7"/>
        <w:gridCol w:w="2781"/>
        <w:gridCol w:w="1081"/>
        <w:gridCol w:w="1858"/>
        <w:gridCol w:w="928"/>
        <w:gridCol w:w="1390"/>
        <w:gridCol w:w="1700"/>
      </w:tblGrid>
      <w:tr w:rsidR="001215E6" w:rsidRPr="000F7092" w:rsidTr="00CB3C12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Цена руб.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Кол-во чел./часов/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CB3C12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CB3C12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2"/>
        <w:gridCol w:w="4393"/>
      </w:tblGrid>
      <w:tr w:rsidR="001215E6" w:rsidRPr="000F7092" w:rsidTr="001215E6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X. Комментарии к смете Проекта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15"/>
        <w:gridCol w:w="2932"/>
        <w:gridCol w:w="308"/>
        <w:gridCol w:w="3666"/>
      </w:tblGrid>
      <w:tr w:rsidR="001215E6" w:rsidRPr="000F7092" w:rsidTr="001215E6">
        <w:trPr>
          <w:trHeight w:val="211"/>
        </w:trPr>
        <w:tc>
          <w:tcPr>
            <w:tcW w:w="1686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Руководитель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rPr>
          <w:trHeight w:val="66"/>
        </w:trPr>
        <w:tc>
          <w:tcPr>
            <w:tcW w:w="1686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Ф.И.О.</w:t>
            </w:r>
          </w:p>
        </w:tc>
      </w:tr>
      <w:tr w:rsidR="001215E6" w:rsidRPr="000F7092" w:rsidTr="001215E6">
        <w:tc>
          <w:tcPr>
            <w:tcW w:w="1686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Бухгалтер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1686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Ф.И.О.</w:t>
            </w: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 xml:space="preserve"> М.П.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RPr="000F7092" w:rsidTr="001215E6">
        <w:tc>
          <w:tcPr>
            <w:tcW w:w="5068" w:type="dxa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1215E6" w:rsidRPr="000F7092" w:rsidRDefault="001215E6" w:rsidP="001215E6">
            <w:pPr>
              <w:pStyle w:val="aff3"/>
              <w:jc w:val="right"/>
              <w:rPr>
                <w:szCs w:val="28"/>
              </w:rPr>
            </w:pPr>
          </w:p>
          <w:p w:rsidR="008F2025" w:rsidRDefault="008F2025" w:rsidP="001215E6">
            <w:pPr>
              <w:pStyle w:val="aff3"/>
              <w:jc w:val="right"/>
              <w:rPr>
                <w:szCs w:val="28"/>
              </w:rPr>
            </w:pPr>
          </w:p>
          <w:p w:rsidR="00CB3C12" w:rsidRDefault="00CB3C12" w:rsidP="001215E6">
            <w:pPr>
              <w:pStyle w:val="aff3"/>
              <w:jc w:val="right"/>
              <w:rPr>
                <w:szCs w:val="28"/>
              </w:rPr>
            </w:pPr>
          </w:p>
          <w:p w:rsidR="00CB3C12" w:rsidRDefault="00CB3C12" w:rsidP="001215E6">
            <w:pPr>
              <w:pStyle w:val="aff3"/>
              <w:jc w:val="right"/>
              <w:rPr>
                <w:szCs w:val="28"/>
              </w:rPr>
            </w:pPr>
          </w:p>
          <w:p w:rsidR="00CB3C12" w:rsidRDefault="00CB3C12" w:rsidP="001215E6">
            <w:pPr>
              <w:pStyle w:val="aff3"/>
              <w:jc w:val="right"/>
              <w:rPr>
                <w:szCs w:val="28"/>
              </w:rPr>
            </w:pPr>
          </w:p>
          <w:p w:rsidR="00CB3C12" w:rsidRDefault="00CB3C12" w:rsidP="001215E6">
            <w:pPr>
              <w:pStyle w:val="aff3"/>
              <w:jc w:val="right"/>
              <w:rPr>
                <w:szCs w:val="28"/>
              </w:rPr>
            </w:pPr>
          </w:p>
          <w:p w:rsidR="00CB3C12" w:rsidRDefault="00CB3C12" w:rsidP="001215E6">
            <w:pPr>
              <w:pStyle w:val="aff3"/>
              <w:jc w:val="right"/>
              <w:rPr>
                <w:szCs w:val="28"/>
              </w:rPr>
            </w:pPr>
          </w:p>
          <w:p w:rsidR="00CB3C12" w:rsidRDefault="00CB3C12" w:rsidP="001215E6">
            <w:pPr>
              <w:pStyle w:val="aff3"/>
              <w:jc w:val="right"/>
              <w:rPr>
                <w:szCs w:val="28"/>
              </w:rPr>
            </w:pPr>
          </w:p>
          <w:p w:rsidR="008F2025" w:rsidRPr="000F7092" w:rsidRDefault="001215E6" w:rsidP="001215E6">
            <w:pPr>
              <w:pStyle w:val="aff3"/>
              <w:jc w:val="right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 xml:space="preserve">Приложение № 4 </w:t>
            </w:r>
          </w:p>
          <w:p w:rsidR="001215E6" w:rsidRPr="000F7092" w:rsidRDefault="001215E6" w:rsidP="008F2025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 xml:space="preserve">к </w:t>
            </w:r>
            <w:r w:rsidRPr="000F7092">
              <w:rPr>
                <w:bCs/>
                <w:szCs w:val="28"/>
              </w:rPr>
              <w:t>порядку</w:t>
            </w:r>
            <w:r w:rsidR="008F2025" w:rsidRPr="000F7092">
              <w:rPr>
                <w:bCs/>
                <w:szCs w:val="28"/>
              </w:rPr>
              <w:t xml:space="preserve"> </w:t>
            </w:r>
            <w:r w:rsidRPr="000F7092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  <w:r w:rsidR="008F2025" w:rsidRPr="000F7092">
              <w:rPr>
                <w:bCs/>
                <w:szCs w:val="28"/>
              </w:rPr>
              <w:t xml:space="preserve"> </w:t>
            </w:r>
            <w:r w:rsidRPr="000F7092">
              <w:rPr>
                <w:bCs/>
                <w:szCs w:val="28"/>
              </w:rPr>
              <w:t>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ФОРМА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заявки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(для физических лиц)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на предоставление гранта на реализацию проектов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Регистрационный №____________</w:t>
      </w: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Дата приема__________________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1. Сведения о заявителе</w:t>
      </w:r>
    </w:p>
    <w:p w:rsidR="001215E6" w:rsidRPr="000F7092" w:rsidRDefault="001215E6" w:rsidP="001215E6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2"/>
        <w:gridCol w:w="1982"/>
        <w:gridCol w:w="5177"/>
      </w:tblGrid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ФИО Гражданина</w:t>
            </w:r>
          </w:p>
        </w:tc>
        <w:tc>
          <w:tcPr>
            <w:tcW w:w="95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полное ФИО (согласно свидетельству о регистрации)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Документ Удостоверения личности (Паспорт)</w:t>
            </w:r>
          </w:p>
        </w:tc>
        <w:tc>
          <w:tcPr>
            <w:tcW w:w="95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серию и номер документа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Адрес проживания</w:t>
            </w:r>
          </w:p>
        </w:tc>
        <w:tc>
          <w:tcPr>
            <w:tcW w:w="95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адрес в форме: почтовый индекс, субъект РФ, город (село), улица, № дома, № квартиры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ИНН</w:t>
            </w:r>
          </w:p>
        </w:tc>
        <w:tc>
          <w:tcPr>
            <w:tcW w:w="95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идентификационный номер налогоплательщика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Электронная почта</w:t>
            </w:r>
          </w:p>
        </w:tc>
        <w:tc>
          <w:tcPr>
            <w:tcW w:w="95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e-mail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Номер телефона</w:t>
            </w:r>
          </w:p>
        </w:tc>
        <w:tc>
          <w:tcPr>
            <w:tcW w:w="95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действующий номер телефона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Банковские реквизиты</w:t>
            </w:r>
          </w:p>
        </w:tc>
        <w:tc>
          <w:tcPr>
            <w:tcW w:w="95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полные банковские реквизиты организации-заявителя в целях перечисления средств гранта из бюджета Поселения</w:t>
            </w:r>
          </w:p>
        </w:tc>
      </w:tr>
      <w:tr w:rsidR="001215E6" w:rsidRPr="000F7092" w:rsidTr="001215E6">
        <w:tc>
          <w:tcPr>
            <w:tcW w:w="1565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Опыт работы с проектами</w:t>
            </w:r>
          </w:p>
        </w:tc>
        <w:tc>
          <w:tcPr>
            <w:tcW w:w="951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 xml:space="preserve">Укажите Ваш опыт работы с проектами. Напишите название проектов над которыми Вы работали раннее. </w:t>
            </w: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  <w:r w:rsidRPr="000F7092">
        <w:rPr>
          <w:szCs w:val="28"/>
        </w:rPr>
        <w:t>2. Резюме Проекта</w:t>
      </w:r>
    </w:p>
    <w:tbl>
      <w:tblPr>
        <w:tblW w:w="496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5"/>
        <w:gridCol w:w="683"/>
        <w:gridCol w:w="1294"/>
        <w:gridCol w:w="1613"/>
        <w:gridCol w:w="304"/>
        <w:gridCol w:w="3193"/>
      </w:tblGrid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Название Проекта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  <w:vAlign w:val="center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полное наименование Проекта</w:t>
            </w:r>
          </w:p>
        </w:tc>
      </w:tr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Направление деятельности в рамках </w:t>
            </w:r>
            <w:r w:rsidRPr="000F7092">
              <w:rPr>
                <w:szCs w:val="28"/>
              </w:rPr>
              <w:lastRenderedPageBreak/>
              <w:t>Проекта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 xml:space="preserve">Направление деятельности в рамках Проекта согласно пункту 2 Порядка </w:t>
            </w:r>
            <w:r w:rsidRPr="000F7092">
              <w:rPr>
                <w:szCs w:val="28"/>
              </w:rPr>
              <w:lastRenderedPageBreak/>
              <w:t>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>Срок реализации Проекта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сумму гранта в рублях</w:t>
            </w:r>
          </w:p>
        </w:tc>
      </w:tr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Собственные средства руб.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Доля собственных средств (софинансирования) в объеме запрашиваемого гранта, %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География реализации Проекта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место, территорию в пределах Новобурасского муниципального района Саратовской области, где предполагается реализация Проекта</w:t>
            </w:r>
          </w:p>
        </w:tc>
      </w:tr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Количество благополучателей Проекта, организаций/человек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количество благополучателей, пользующихся результатами реализации Проекта</w:t>
            </w:r>
          </w:p>
        </w:tc>
      </w:tr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Наличие материально-технических ресурсов для реализации Проекта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</w:tc>
      </w:tr>
      <w:tr w:rsidR="001215E6" w:rsidRPr="000F7092" w:rsidTr="001215E6">
        <w:tc>
          <w:tcPr>
            <w:tcW w:w="1577" w:type="pct"/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ФИО Гражданина – автора проекта</w:t>
            </w:r>
          </w:p>
        </w:tc>
        <w:tc>
          <w:tcPr>
            <w:tcW w:w="955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Укажите Ф.И.О. полностью, контактный тел. (рабочий, мобильный), e-mail</w:t>
            </w:r>
          </w:p>
        </w:tc>
      </w:tr>
      <w:tr w:rsidR="001215E6" w:rsidRPr="000F7092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B87BB2" w:rsidRDefault="00B87BB2" w:rsidP="00B87BB2">
      <w:pPr>
        <w:pStyle w:val="aff3"/>
        <w:ind w:firstLine="708"/>
        <w:jc w:val="center"/>
        <w:rPr>
          <w:szCs w:val="28"/>
        </w:rPr>
      </w:pPr>
    </w:p>
    <w:p w:rsidR="001215E6" w:rsidRPr="000F7092" w:rsidRDefault="001215E6" w:rsidP="00B87BB2">
      <w:pPr>
        <w:pStyle w:val="aff3"/>
        <w:ind w:firstLine="708"/>
        <w:jc w:val="center"/>
        <w:rPr>
          <w:szCs w:val="28"/>
        </w:rPr>
      </w:pPr>
      <w:r w:rsidRPr="000F7092">
        <w:rPr>
          <w:szCs w:val="28"/>
        </w:rPr>
        <w:t>3. Сведения о Проекте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I. Аннотация Проекта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Краткое изложение проекта (не более 1 страницы)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II. Обоснование актуальности Проекта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Pr="000F7092">
        <w:rPr>
          <w:bCs/>
          <w:szCs w:val="28"/>
        </w:rPr>
        <w:t>Новобурасского</w:t>
      </w:r>
      <w:r w:rsidRPr="000F7092">
        <w:rPr>
          <w:szCs w:val="28"/>
        </w:rPr>
        <w:t xml:space="preserve"> муниципального района Саратовской области и целевой аудитории (не более 1 страницы).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III. Цель Проекта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lastRenderedPageBreak/>
        <w:t>Сформулируйте конкретную цель, которую Вы ставите для решения указанной проблемы.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IV. Задачи Проекта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Перечислите,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V. Описание деятельности по Проекту, кадровых, материально-технических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и финансовых ресурсов</w:t>
      </w: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VI. Календарный план-график реализации Проекта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5"/>
        <w:gridCol w:w="3320"/>
        <w:gridCol w:w="3452"/>
        <w:gridCol w:w="2388"/>
      </w:tblGrid>
      <w:tr w:rsidR="001215E6" w:rsidRPr="000F7092" w:rsidTr="001215E6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Название мероприятия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Комментарии</w:t>
            </w:r>
          </w:p>
        </w:tc>
      </w:tr>
      <w:tr w:rsidR="001215E6" w:rsidRPr="000F7092" w:rsidTr="001215E6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VII. Результаты Проекта</w:t>
      </w: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Количественные:</w:t>
      </w: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количество благополучателей, участников мероприятий и т.п.</w:t>
      </w: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Качественные:</w:t>
      </w: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какие положительные изменения произойдут благодаря реализации Проекта.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На основании, каких документов будут подтверждены результаты реализации Проекта (анкеты, опросы, листы регистрации, статьи в СМИ, отзывы главы  Новобурасского муниципального района Саратовской области и т.д.).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VIII. Дальнейшее развитие Проекта</w:t>
      </w: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IX. Смета расходов Проекта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1. Приобретение услуги по консультированию в части реализации Проекта (при необходимости).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2. Расходные материалы, канцелярские принадлежности: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8"/>
        <w:gridCol w:w="3900"/>
        <w:gridCol w:w="899"/>
        <w:gridCol w:w="1050"/>
        <w:gridCol w:w="911"/>
        <w:gridCol w:w="1348"/>
        <w:gridCol w:w="1649"/>
      </w:tblGrid>
      <w:tr w:rsidR="001215E6" w:rsidRPr="000F7092" w:rsidTr="00B87BB2">
        <w:trPr>
          <w:trHeight w:val="40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Цена, руб.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Кол-во, 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B87BB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2.</w:t>
            </w:r>
          </w:p>
        </w:tc>
        <w:tc>
          <w:tcPr>
            <w:tcW w:w="1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2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3. Связь и коммуникации: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651"/>
        <w:gridCol w:w="1501"/>
        <w:gridCol w:w="1050"/>
        <w:gridCol w:w="1350"/>
        <w:gridCol w:w="1651"/>
      </w:tblGrid>
      <w:tr w:rsidR="001215E6" w:rsidRPr="000F7092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Стоимость, руб./мес./</w:t>
            </w:r>
          </w:p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jc w:val="center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4. Транспортные расходы (оплата проезда и ГСМ):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3"/>
        <w:gridCol w:w="3301"/>
        <w:gridCol w:w="1050"/>
        <w:gridCol w:w="1350"/>
        <w:gridCol w:w="1050"/>
        <w:gridCol w:w="1350"/>
        <w:gridCol w:w="1651"/>
      </w:tblGrid>
      <w:tr w:rsidR="001215E6" w:rsidRPr="000F7092" w:rsidTr="00B87BB2">
        <w:trPr>
          <w:trHeight w:val="4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B87BB2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188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5. Расходы на проведение мероприятий:</w:t>
      </w: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0"/>
        <w:gridCol w:w="2589"/>
        <w:gridCol w:w="1218"/>
        <w:gridCol w:w="1827"/>
        <w:gridCol w:w="1067"/>
        <w:gridCol w:w="1371"/>
        <w:gridCol w:w="1673"/>
      </w:tblGrid>
      <w:tr w:rsidR="001215E6" w:rsidRPr="000F7092" w:rsidTr="00B87BB2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Кол-во, чел./часов/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B87BB2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6. Услуги банка: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8"/>
        <w:gridCol w:w="3823"/>
        <w:gridCol w:w="2071"/>
        <w:gridCol w:w="1752"/>
        <w:gridCol w:w="2071"/>
      </w:tblGrid>
      <w:tr w:rsidR="001215E6" w:rsidRPr="000F7092" w:rsidTr="001215E6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rPr>
          <w:szCs w:val="28"/>
        </w:rPr>
      </w:pPr>
      <w:r w:rsidRPr="000F7092">
        <w:rPr>
          <w:szCs w:val="28"/>
        </w:rPr>
        <w:t>7. Иные статьи расходов: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7"/>
        <w:gridCol w:w="2781"/>
        <w:gridCol w:w="1081"/>
        <w:gridCol w:w="1858"/>
        <w:gridCol w:w="928"/>
        <w:gridCol w:w="1390"/>
        <w:gridCol w:w="1700"/>
      </w:tblGrid>
      <w:tr w:rsidR="001215E6" w:rsidRPr="000F7092" w:rsidTr="00B87BB2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Цена руб.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Кол-во чел./часов/</w:t>
            </w: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Требуется, руб.</w:t>
            </w:r>
          </w:p>
        </w:tc>
      </w:tr>
      <w:tr w:rsidR="001215E6" w:rsidRPr="000F7092" w:rsidTr="00B87BB2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B87BB2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2"/>
        <w:gridCol w:w="4393"/>
      </w:tblGrid>
      <w:tr w:rsidR="001215E6" w:rsidRPr="000F7092" w:rsidTr="001215E6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lastRenderedPageBreak/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X. Комментарии к смете Проекта</w:t>
      </w:r>
    </w:p>
    <w:tbl>
      <w:tblPr>
        <w:tblW w:w="4967" w:type="pct"/>
        <w:tblInd w:w="-34" w:type="dxa"/>
        <w:tblLook w:val="0000" w:firstRow="0" w:lastRow="0" w:firstColumn="0" w:lastColumn="0" w:noHBand="0" w:noVBand="0"/>
      </w:tblPr>
      <w:tblGrid>
        <w:gridCol w:w="5708"/>
        <w:gridCol w:w="4203"/>
        <w:gridCol w:w="441"/>
      </w:tblGrid>
      <w:tr w:rsidR="001215E6" w:rsidRPr="000F7092" w:rsidTr="001215E6">
        <w:tc>
          <w:tcPr>
            <w:tcW w:w="1907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  <w:p w:rsidR="001215E6" w:rsidRPr="000F7092" w:rsidRDefault="001215E6" w:rsidP="001215E6">
            <w:pPr>
              <w:pStyle w:val="aff3"/>
              <w:rPr>
                <w:szCs w:val="28"/>
              </w:rPr>
            </w:pPr>
            <w:r w:rsidRPr="000F7092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tcBorders>
              <w:bottom w:val="single" w:sz="4" w:space="0" w:color="auto"/>
            </w:tcBorders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1215E6" w:rsidRPr="000F7092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0F7092" w:rsidTr="001215E6">
        <w:tc>
          <w:tcPr>
            <w:tcW w:w="1907" w:type="pct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</w:p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1404" w:type="pct"/>
            <w:tcBorders>
              <w:top w:val="single" w:sz="4" w:space="0" w:color="auto"/>
            </w:tcBorders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</w:tr>
    </w:tbl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Подпись выражает согласие на обработку персональных данных в соответствии Федеральным законом от 27.07.2006 № 152-ФЗ «О персональных данных»</w:t>
      </w:r>
    </w:p>
    <w:p w:rsidR="001215E6" w:rsidRPr="000F7092" w:rsidRDefault="001215E6" w:rsidP="001215E6">
      <w:pPr>
        <w:pStyle w:val="aff3"/>
        <w:jc w:val="both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Default="00CB3C12" w:rsidP="001215E6">
      <w:pPr>
        <w:pStyle w:val="aff3"/>
        <w:rPr>
          <w:szCs w:val="28"/>
        </w:rPr>
      </w:pPr>
    </w:p>
    <w:p w:rsidR="00CB3C12" w:rsidRPr="000F7092" w:rsidRDefault="00CB3C12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RPr="000F7092" w:rsidTr="001215E6">
        <w:tc>
          <w:tcPr>
            <w:tcW w:w="5068" w:type="dxa"/>
          </w:tcPr>
          <w:p w:rsidR="001215E6" w:rsidRPr="000F7092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Pr="000F7092" w:rsidRDefault="001215E6" w:rsidP="001215E6">
            <w:pPr>
              <w:pStyle w:val="aff3"/>
              <w:jc w:val="right"/>
              <w:rPr>
                <w:szCs w:val="28"/>
              </w:rPr>
            </w:pPr>
            <w:r w:rsidRPr="000F7092">
              <w:rPr>
                <w:szCs w:val="28"/>
              </w:rPr>
              <w:t xml:space="preserve">Приложение № 5 </w:t>
            </w:r>
          </w:p>
          <w:p w:rsidR="001215E6" w:rsidRPr="000F7092" w:rsidRDefault="001215E6" w:rsidP="008F2025">
            <w:pPr>
              <w:pStyle w:val="aff3"/>
              <w:jc w:val="both"/>
              <w:rPr>
                <w:szCs w:val="28"/>
              </w:rPr>
            </w:pPr>
            <w:r w:rsidRPr="000F7092">
              <w:rPr>
                <w:szCs w:val="28"/>
              </w:rPr>
              <w:t xml:space="preserve">к </w:t>
            </w:r>
            <w:r w:rsidRPr="000F7092">
              <w:rPr>
                <w:bCs/>
                <w:szCs w:val="28"/>
              </w:rPr>
              <w:t>порядку</w:t>
            </w:r>
            <w:r w:rsidR="008F2025" w:rsidRPr="000F7092">
              <w:rPr>
                <w:bCs/>
                <w:szCs w:val="28"/>
              </w:rPr>
              <w:t xml:space="preserve"> </w:t>
            </w:r>
            <w:r w:rsidRPr="000F7092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0F7092" w:rsidRDefault="001215E6" w:rsidP="001215E6">
      <w:pPr>
        <w:pStyle w:val="aff3"/>
        <w:jc w:val="center"/>
        <w:rPr>
          <w:szCs w:val="28"/>
        </w:rPr>
      </w:pP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ПОРЯДОК</w:t>
      </w:r>
    </w:p>
    <w:p w:rsidR="001215E6" w:rsidRPr="000F7092" w:rsidRDefault="001215E6" w:rsidP="001215E6">
      <w:pPr>
        <w:pStyle w:val="aff3"/>
        <w:jc w:val="center"/>
        <w:rPr>
          <w:szCs w:val="28"/>
        </w:rPr>
      </w:pPr>
      <w:r w:rsidRPr="000F7092">
        <w:rPr>
          <w:szCs w:val="28"/>
        </w:rPr>
        <w:t>расчета размера (объема) гранта</w:t>
      </w:r>
    </w:p>
    <w:p w:rsidR="001215E6" w:rsidRPr="000F7092" w:rsidRDefault="001215E6" w:rsidP="001215E6">
      <w:pPr>
        <w:pStyle w:val="aff3"/>
        <w:rPr>
          <w:szCs w:val="28"/>
        </w:rPr>
      </w:pP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1. Размер гранта i-му получателю гранта определяется по формуле:</w:t>
      </w:r>
    </w:p>
    <w:p w:rsidR="001215E6" w:rsidRPr="000F7092" w:rsidRDefault="001215E6" w:rsidP="001215E6">
      <w:pPr>
        <w:pStyle w:val="aff3"/>
        <w:jc w:val="both"/>
        <w:rPr>
          <w:szCs w:val="28"/>
        </w:rPr>
      </w:pPr>
      <w:r w:rsidRPr="000F7092">
        <w:rPr>
          <w:noProof/>
          <w:szCs w:val="28"/>
        </w:rPr>
        <w:drawing>
          <wp:inline distT="0" distB="0" distL="0" distR="0">
            <wp:extent cx="876300" cy="238125"/>
            <wp:effectExtent l="1905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7092">
        <w:rPr>
          <w:szCs w:val="28"/>
        </w:rPr>
        <w:t>, где:</w:t>
      </w:r>
    </w:p>
    <w:p w:rsidR="001215E6" w:rsidRPr="000F7092" w:rsidRDefault="001215E6" w:rsidP="001215E6">
      <w:pPr>
        <w:pStyle w:val="aff3"/>
        <w:jc w:val="both"/>
        <w:rPr>
          <w:szCs w:val="28"/>
        </w:rPr>
      </w:pPr>
      <w:r w:rsidRPr="000F7092">
        <w:rPr>
          <w:noProof/>
          <w:szCs w:val="28"/>
        </w:rPr>
        <w:drawing>
          <wp:inline distT="0" distB="0" distL="0" distR="0">
            <wp:extent cx="209550" cy="238125"/>
            <wp:effectExtent l="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7092">
        <w:rPr>
          <w:szCs w:val="28"/>
        </w:rPr>
        <w:t xml:space="preserve"> - размер гранта i-му получателю гранта;</w:t>
      </w:r>
    </w:p>
    <w:p w:rsidR="001215E6" w:rsidRPr="000F7092" w:rsidRDefault="001215E6" w:rsidP="001215E6">
      <w:pPr>
        <w:pStyle w:val="aff3"/>
        <w:jc w:val="both"/>
        <w:rPr>
          <w:szCs w:val="28"/>
        </w:rPr>
      </w:pPr>
      <w:r w:rsidRPr="000F7092">
        <w:rPr>
          <w:noProof/>
          <w:szCs w:val="28"/>
        </w:rPr>
        <w:drawing>
          <wp:inline distT="0" distB="0" distL="0" distR="0">
            <wp:extent cx="295275" cy="238125"/>
            <wp:effectExtent l="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7092">
        <w:rPr>
          <w:szCs w:val="28"/>
        </w:rPr>
        <w:t xml:space="preserve"> - размер гранта, запрашиваемого i-м получателем гранта;</w:t>
      </w:r>
    </w:p>
    <w:p w:rsidR="001215E6" w:rsidRPr="000F7092" w:rsidRDefault="001215E6" w:rsidP="001215E6">
      <w:pPr>
        <w:pStyle w:val="aff3"/>
        <w:jc w:val="both"/>
        <w:rPr>
          <w:szCs w:val="28"/>
        </w:rPr>
      </w:pPr>
      <w:r w:rsidRPr="000F7092">
        <w:rPr>
          <w:noProof/>
          <w:szCs w:val="28"/>
        </w:rPr>
        <w:drawing>
          <wp:inline distT="0" distB="0" distL="0" distR="0">
            <wp:extent cx="190500" cy="238125"/>
            <wp:effectExtent l="1905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7092">
        <w:rPr>
          <w:szCs w:val="28"/>
        </w:rPr>
        <w:t xml:space="preserve"> - коэффициент i-ro получателя гранта.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2. Коэффициент i-ro получателя гранта (ki) равен:</w:t>
      </w:r>
    </w:p>
    <w:p w:rsidR="001215E6" w:rsidRPr="000F7092" w:rsidRDefault="001215E6" w:rsidP="001215E6">
      <w:pPr>
        <w:pStyle w:val="aff3"/>
        <w:jc w:val="both"/>
        <w:rPr>
          <w:szCs w:val="28"/>
        </w:rPr>
      </w:pPr>
      <w:r w:rsidRPr="000F7092">
        <w:rPr>
          <w:szCs w:val="28"/>
        </w:rPr>
        <w:t>1 - если количество баллов, набранных проектом получателя гранта, составляет от 13 до 21;</w:t>
      </w:r>
    </w:p>
    <w:p w:rsidR="001215E6" w:rsidRPr="000F7092" w:rsidRDefault="001215E6" w:rsidP="001215E6">
      <w:pPr>
        <w:pStyle w:val="aff3"/>
        <w:jc w:val="both"/>
        <w:rPr>
          <w:szCs w:val="28"/>
        </w:rPr>
      </w:pPr>
      <w:r w:rsidRPr="000F7092">
        <w:rPr>
          <w:szCs w:val="28"/>
        </w:rPr>
        <w:t>0,9 - если количество баллов, набранных проектом получателя гранта, составляет от 10 до 12;</w:t>
      </w:r>
    </w:p>
    <w:p w:rsidR="001215E6" w:rsidRPr="000F7092" w:rsidRDefault="001215E6" w:rsidP="001215E6">
      <w:pPr>
        <w:pStyle w:val="aff3"/>
        <w:jc w:val="both"/>
        <w:rPr>
          <w:szCs w:val="28"/>
        </w:rPr>
      </w:pPr>
      <w:r w:rsidRPr="000F7092">
        <w:rPr>
          <w:szCs w:val="28"/>
        </w:rPr>
        <w:t>0 - если количество баллов, набранных проектом получателя гранта, составляет менее 10.</w:t>
      </w:r>
    </w:p>
    <w:p w:rsidR="001215E6" w:rsidRPr="000F7092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3. Количество баллов, набранных проектом получателя гранта, определяется конкурсной комиссией на основании критериев оценки проектов, установленных главным распорядителем.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0F7092">
        <w:rPr>
          <w:szCs w:val="28"/>
        </w:rPr>
        <w:t>4. В случае если размер грантов по проектам, которым присвоен коэффициент, равный 1 или 0,9, превышает объем бюджетных ассигнований на предоставление гранта, гранты предоставляются получателям грантов, проекты которых набрали наибольшее количество баллов. В случае равенства баллов грант предоставляется в порядке очередности подачи заявки.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sectPr w:rsidR="001215E6" w:rsidRPr="00EA4174" w:rsidSect="00B87BB2">
      <w:pgSz w:w="11906" w:h="16838"/>
      <w:pgMar w:top="426" w:right="567" w:bottom="56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Microsoft YaHei"/>
    <w:charset w:val="CC"/>
    <w:family w:val="auto"/>
    <w:pitch w:val="default"/>
    <w:sig w:usb0="00000000" w:usb1="00000000" w:usb2="00000000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drawingGridHorizontalSpacing w:val="19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C38"/>
    <w:rsid w:val="00032F25"/>
    <w:rsid w:val="000D103F"/>
    <w:rsid w:val="000F7092"/>
    <w:rsid w:val="000F7941"/>
    <w:rsid w:val="00103B12"/>
    <w:rsid w:val="001215E6"/>
    <w:rsid w:val="00166801"/>
    <w:rsid w:val="00280D44"/>
    <w:rsid w:val="00340C2A"/>
    <w:rsid w:val="003B0A77"/>
    <w:rsid w:val="003E2B3B"/>
    <w:rsid w:val="004C14B1"/>
    <w:rsid w:val="004F1662"/>
    <w:rsid w:val="005706B2"/>
    <w:rsid w:val="005E612E"/>
    <w:rsid w:val="00652B36"/>
    <w:rsid w:val="00702156"/>
    <w:rsid w:val="00773F5A"/>
    <w:rsid w:val="007750C3"/>
    <w:rsid w:val="00782D85"/>
    <w:rsid w:val="007D05EA"/>
    <w:rsid w:val="007D458E"/>
    <w:rsid w:val="0083626B"/>
    <w:rsid w:val="008425FD"/>
    <w:rsid w:val="00877C99"/>
    <w:rsid w:val="00894C38"/>
    <w:rsid w:val="008F2025"/>
    <w:rsid w:val="00904DA4"/>
    <w:rsid w:val="009A1A00"/>
    <w:rsid w:val="00A576B2"/>
    <w:rsid w:val="00B5190E"/>
    <w:rsid w:val="00B87BB2"/>
    <w:rsid w:val="00BF131A"/>
    <w:rsid w:val="00CB3C12"/>
    <w:rsid w:val="00DC26B4"/>
    <w:rsid w:val="00EA4174"/>
    <w:rsid w:val="00EE0135"/>
    <w:rsid w:val="00EF27EA"/>
    <w:rsid w:val="00EF520F"/>
    <w:rsid w:val="00F11396"/>
    <w:rsid w:val="00F64221"/>
    <w:rsid w:val="00F81C96"/>
    <w:rsid w:val="00F90691"/>
    <w:rsid w:val="00F94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4C38"/>
    <w:pPr>
      <w:keepNext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C38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C3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94C3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styleId="a3">
    <w:name w:val="FollowedHyperlink"/>
    <w:rsid w:val="00894C38"/>
    <w:rPr>
      <w:color w:val="800000"/>
      <w:u w:val="single"/>
    </w:rPr>
  </w:style>
  <w:style w:type="character" w:styleId="a4">
    <w:name w:val="annotation reference"/>
    <w:uiPriority w:val="99"/>
    <w:unhideWhenUsed/>
    <w:rsid w:val="00894C38"/>
    <w:rPr>
      <w:sz w:val="16"/>
      <w:szCs w:val="16"/>
    </w:rPr>
  </w:style>
  <w:style w:type="character" w:styleId="a5">
    <w:name w:val="Emphasis"/>
    <w:uiPriority w:val="20"/>
    <w:qFormat/>
    <w:rsid w:val="00894C38"/>
    <w:rPr>
      <w:i/>
      <w:iCs/>
    </w:rPr>
  </w:style>
  <w:style w:type="character" w:styleId="a6">
    <w:name w:val="Strong"/>
    <w:qFormat/>
    <w:rsid w:val="00894C38"/>
    <w:rPr>
      <w:b/>
      <w:bCs/>
    </w:rPr>
  </w:style>
  <w:style w:type="character" w:styleId="a7">
    <w:name w:val="Hyperlink"/>
    <w:rsid w:val="00894C38"/>
    <w:rPr>
      <w:color w:val="000080"/>
      <w:u w:val="single"/>
    </w:rPr>
  </w:style>
  <w:style w:type="character" w:customStyle="1" w:styleId="a8">
    <w:name w:val="Тема примечания Знак"/>
    <w:link w:val="a9"/>
    <w:uiPriority w:val="99"/>
    <w:rsid w:val="00894C38"/>
    <w:rPr>
      <w:rFonts w:eastAsia="Andale Sans UI"/>
      <w:b/>
      <w:bCs/>
      <w:kern w:val="1"/>
    </w:rPr>
  </w:style>
  <w:style w:type="character" w:customStyle="1" w:styleId="aa">
    <w:name w:val="Цветовое выделение для Текст"/>
    <w:rsid w:val="00894C38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b">
    <w:name w:val="Текст примечания Знак"/>
    <w:link w:val="ac"/>
    <w:uiPriority w:val="99"/>
    <w:rsid w:val="00894C38"/>
    <w:rPr>
      <w:rFonts w:eastAsia="Andale Sans UI"/>
      <w:kern w:val="1"/>
    </w:rPr>
  </w:style>
  <w:style w:type="character" w:customStyle="1" w:styleId="ad">
    <w:name w:val="Цветовое выделение"/>
    <w:uiPriority w:val="99"/>
    <w:rsid w:val="00894C38"/>
    <w:rPr>
      <w:b/>
      <w:bCs w:val="0"/>
      <w:color w:val="26282F"/>
    </w:rPr>
  </w:style>
  <w:style w:type="character" w:customStyle="1" w:styleId="ae">
    <w:name w:val="Âûäåëåíèå"/>
    <w:rsid w:val="00894C38"/>
    <w:rPr>
      <w:i/>
    </w:rPr>
  </w:style>
  <w:style w:type="character" w:customStyle="1" w:styleId="af">
    <w:name w:val="Маркеры списка"/>
    <w:rsid w:val="00894C38"/>
    <w:rPr>
      <w:rFonts w:ascii="OpenSymbol" w:eastAsia="OpenSymbol" w:hAnsi="OpenSymbol" w:cs="OpenSymbol"/>
    </w:rPr>
  </w:style>
  <w:style w:type="character" w:customStyle="1" w:styleId="af0">
    <w:name w:val="Текст выноски Знак"/>
    <w:link w:val="af1"/>
    <w:uiPriority w:val="99"/>
    <w:rsid w:val="00894C38"/>
    <w:rPr>
      <w:rFonts w:ascii="Segoe UI" w:eastAsia="Andale Sans UI" w:hAnsi="Segoe UI" w:cs="Segoe UI"/>
      <w:kern w:val="1"/>
      <w:sz w:val="18"/>
      <w:szCs w:val="18"/>
    </w:rPr>
  </w:style>
  <w:style w:type="character" w:customStyle="1" w:styleId="af2">
    <w:name w:val="Символ нумерации"/>
    <w:rsid w:val="00894C38"/>
  </w:style>
  <w:style w:type="character" w:customStyle="1" w:styleId="af3">
    <w:name w:val="Îñíîâíîé øðèôò àáçàöà"/>
    <w:rsid w:val="00894C38"/>
  </w:style>
  <w:style w:type="character" w:customStyle="1" w:styleId="af4">
    <w:name w:val="Öâåòîâîå âûäåëåíèå"/>
    <w:rsid w:val="00894C38"/>
    <w:rPr>
      <w:rFonts w:ascii="Arial" w:eastAsia="Arial" w:hAnsi="Arial" w:cs="Arial"/>
      <w:b/>
      <w:bCs/>
      <w:color w:val="26282F"/>
      <w:sz w:val="24"/>
      <w:szCs w:val="24"/>
    </w:rPr>
  </w:style>
  <w:style w:type="paragraph" w:styleId="af5">
    <w:name w:val="Body Text"/>
    <w:basedOn w:val="a"/>
    <w:link w:val="af6"/>
    <w:rsid w:val="00894C3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894C3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0"/>
    <w:uiPriority w:val="99"/>
    <w:unhideWhenUsed/>
    <w:rsid w:val="00894C38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894C38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ab"/>
    <w:uiPriority w:val="99"/>
    <w:unhideWhenUsed/>
    <w:rsid w:val="00894C38"/>
    <w:pPr>
      <w:widowControl w:val="0"/>
      <w:suppressAutoHyphens/>
      <w:spacing w:after="0" w:line="240" w:lineRule="auto"/>
    </w:pPr>
    <w:rPr>
      <w:rFonts w:eastAsia="Andale Sans UI"/>
      <w:kern w:val="1"/>
    </w:rPr>
  </w:style>
  <w:style w:type="character" w:customStyle="1" w:styleId="12">
    <w:name w:val="Текст примечания Знак1"/>
    <w:basedOn w:val="a0"/>
    <w:uiPriority w:val="99"/>
    <w:semiHidden/>
    <w:rsid w:val="00894C38"/>
    <w:rPr>
      <w:sz w:val="20"/>
      <w:szCs w:val="20"/>
    </w:rPr>
  </w:style>
  <w:style w:type="paragraph" w:styleId="a9">
    <w:name w:val="annotation subject"/>
    <w:basedOn w:val="ac"/>
    <w:next w:val="ac"/>
    <w:link w:val="a8"/>
    <w:uiPriority w:val="99"/>
    <w:unhideWhenUsed/>
    <w:rsid w:val="00894C3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94C38"/>
    <w:rPr>
      <w:b/>
      <w:bCs/>
      <w:sz w:val="20"/>
      <w:szCs w:val="20"/>
    </w:rPr>
  </w:style>
  <w:style w:type="paragraph" w:styleId="af7">
    <w:name w:val="Normal (Web)"/>
    <w:uiPriority w:val="99"/>
    <w:unhideWhenUsed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8">
    <w:name w:val="List"/>
    <w:basedOn w:val="af5"/>
    <w:rsid w:val="00894C38"/>
    <w:rPr>
      <w:rFonts w:cs="Tahoma"/>
    </w:rPr>
  </w:style>
  <w:style w:type="paragraph" w:customStyle="1" w:styleId="14">
    <w:name w:val="Заголовок1"/>
    <w:basedOn w:val="a"/>
    <w:next w:val="af5"/>
    <w:rsid w:val="00894C3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f9">
    <w:name w:val="Заголовок таблицы"/>
    <w:basedOn w:val="afa"/>
    <w:rsid w:val="00894C38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894C38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xt1cl">
    <w:name w:val="text1cl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rsid w:val="00894C38"/>
    <w:pPr>
      <w:widowControl w:val="0"/>
      <w:suppressAutoHyphens/>
      <w:spacing w:after="0" w:line="100" w:lineRule="atLeast"/>
    </w:pPr>
    <w:rPr>
      <w:rFonts w:ascii="Arial" w:eastAsia="Andale Sans UI" w:hAnsi="Arial" w:cs="Arial"/>
      <w:kern w:val="1"/>
      <w:sz w:val="20"/>
      <w:szCs w:val="20"/>
      <w:lang w:val="de-DE" w:eastAsia="fa-IR" w:bidi="fa-IR"/>
    </w:rPr>
  </w:style>
  <w:style w:type="paragraph" w:customStyle="1" w:styleId="16">
    <w:name w:val="Нижний колонтитул1"/>
    <w:basedOn w:val="a"/>
    <w:next w:val="a"/>
    <w:rsid w:val="00894C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17">
    <w:name w:val="Указатель1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b">
    <w:name w:val="Áàçîâûé"/>
    <w:rsid w:val="00894C3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a">
    <w:name w:val="Содержимое таблицы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894C38"/>
    <w:pPr>
      <w:widowControl w:val="0"/>
      <w:suppressAutoHyphens/>
      <w:spacing w:before="108" w:after="108" w:line="240" w:lineRule="auto"/>
      <w:jc w:val="center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</w:rPr>
  </w:style>
  <w:style w:type="paragraph" w:customStyle="1" w:styleId="ConsPlusNormal">
    <w:name w:val="ConsPlusNormal"/>
    <w:rsid w:val="00894C3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szCs w:val="20"/>
      <w:lang w:eastAsia="ar-SA"/>
    </w:rPr>
  </w:style>
  <w:style w:type="paragraph" w:customStyle="1" w:styleId="Default">
    <w:name w:val="Default"/>
    <w:rsid w:val="00894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d">
    <w:name w:val="Нормальный (таблица)"/>
    <w:basedOn w:val="a"/>
    <w:next w:val="a"/>
    <w:qFormat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8">
    <w:name w:val="Название1"/>
    <w:basedOn w:val="a"/>
    <w:rsid w:val="00894C3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List Paragraph"/>
    <w:basedOn w:val="a"/>
    <w:uiPriority w:val="34"/>
    <w:qFormat/>
    <w:rsid w:val="00894C3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">
    <w:name w:val="Title"/>
    <w:basedOn w:val="a"/>
    <w:link w:val="aff0"/>
    <w:qFormat/>
    <w:rsid w:val="00894C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f0">
    <w:name w:val="Название Знак"/>
    <w:basedOn w:val="a0"/>
    <w:link w:val="aff"/>
    <w:rsid w:val="00894C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ff1">
    <w:name w:val="Plain Text"/>
    <w:basedOn w:val="a"/>
    <w:link w:val="aff2"/>
    <w:rsid w:val="00894C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rsid w:val="00894C38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Без интервала1"/>
    <w:rsid w:val="00894C38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No Spacing"/>
    <w:link w:val="aff4"/>
    <w:uiPriority w:val="99"/>
    <w:qFormat/>
    <w:rsid w:val="00894C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94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11">
    <w:name w:val="Основной текст (11)_"/>
    <w:link w:val="112"/>
    <w:rsid w:val="00894C38"/>
    <w:rPr>
      <w:spacing w:val="5"/>
      <w:sz w:val="17"/>
      <w:szCs w:val="17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894C38"/>
    <w:pPr>
      <w:widowControl w:val="0"/>
      <w:shd w:val="clear" w:color="auto" w:fill="FFFFFF"/>
      <w:spacing w:before="1080" w:after="240" w:line="0" w:lineRule="atLeast"/>
      <w:jc w:val="both"/>
    </w:pPr>
    <w:rPr>
      <w:spacing w:val="5"/>
      <w:sz w:val="17"/>
      <w:szCs w:val="17"/>
    </w:rPr>
  </w:style>
  <w:style w:type="paragraph" w:customStyle="1" w:styleId="msonormalcxsplast">
    <w:name w:val="msonormalcxsplast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1"/>
    <w:uiPriority w:val="59"/>
    <w:rsid w:val="00F94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4">
    <w:name w:val="Без интервала Знак"/>
    <w:basedOn w:val="a0"/>
    <w:link w:val="aff3"/>
    <w:uiPriority w:val="99"/>
    <w:locked/>
    <w:rsid w:val="004F1662"/>
    <w:rPr>
      <w:rFonts w:ascii="Times New Roman" w:eastAsia="Times New Roman" w:hAnsi="Times New Roman" w:cs="Times New Roman"/>
      <w:sz w:val="28"/>
      <w:szCs w:val="20"/>
    </w:rPr>
  </w:style>
  <w:style w:type="paragraph" w:customStyle="1" w:styleId="s1">
    <w:name w:val="s_1"/>
    <w:basedOn w:val="a"/>
    <w:rsid w:val="00782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4C38"/>
    <w:pPr>
      <w:keepNext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C38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C3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94C3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styleId="a3">
    <w:name w:val="FollowedHyperlink"/>
    <w:rsid w:val="00894C38"/>
    <w:rPr>
      <w:color w:val="800000"/>
      <w:u w:val="single"/>
    </w:rPr>
  </w:style>
  <w:style w:type="character" w:styleId="a4">
    <w:name w:val="annotation reference"/>
    <w:uiPriority w:val="99"/>
    <w:unhideWhenUsed/>
    <w:rsid w:val="00894C38"/>
    <w:rPr>
      <w:sz w:val="16"/>
      <w:szCs w:val="16"/>
    </w:rPr>
  </w:style>
  <w:style w:type="character" w:styleId="a5">
    <w:name w:val="Emphasis"/>
    <w:uiPriority w:val="20"/>
    <w:qFormat/>
    <w:rsid w:val="00894C38"/>
    <w:rPr>
      <w:i/>
      <w:iCs/>
    </w:rPr>
  </w:style>
  <w:style w:type="character" w:styleId="a6">
    <w:name w:val="Strong"/>
    <w:qFormat/>
    <w:rsid w:val="00894C38"/>
    <w:rPr>
      <w:b/>
      <w:bCs/>
    </w:rPr>
  </w:style>
  <w:style w:type="character" w:styleId="a7">
    <w:name w:val="Hyperlink"/>
    <w:rsid w:val="00894C38"/>
    <w:rPr>
      <w:color w:val="000080"/>
      <w:u w:val="single"/>
    </w:rPr>
  </w:style>
  <w:style w:type="character" w:customStyle="1" w:styleId="a8">
    <w:name w:val="Тема примечания Знак"/>
    <w:link w:val="a9"/>
    <w:uiPriority w:val="99"/>
    <w:rsid w:val="00894C38"/>
    <w:rPr>
      <w:rFonts w:eastAsia="Andale Sans UI"/>
      <w:b/>
      <w:bCs/>
      <w:kern w:val="1"/>
    </w:rPr>
  </w:style>
  <w:style w:type="character" w:customStyle="1" w:styleId="aa">
    <w:name w:val="Цветовое выделение для Текст"/>
    <w:rsid w:val="00894C38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b">
    <w:name w:val="Текст примечания Знак"/>
    <w:link w:val="ac"/>
    <w:uiPriority w:val="99"/>
    <w:rsid w:val="00894C38"/>
    <w:rPr>
      <w:rFonts w:eastAsia="Andale Sans UI"/>
      <w:kern w:val="1"/>
    </w:rPr>
  </w:style>
  <w:style w:type="character" w:customStyle="1" w:styleId="ad">
    <w:name w:val="Цветовое выделение"/>
    <w:uiPriority w:val="99"/>
    <w:rsid w:val="00894C38"/>
    <w:rPr>
      <w:b/>
      <w:bCs w:val="0"/>
      <w:color w:val="26282F"/>
    </w:rPr>
  </w:style>
  <w:style w:type="character" w:customStyle="1" w:styleId="ae">
    <w:name w:val="Âûäåëåíèå"/>
    <w:rsid w:val="00894C38"/>
    <w:rPr>
      <w:i/>
    </w:rPr>
  </w:style>
  <w:style w:type="character" w:customStyle="1" w:styleId="af">
    <w:name w:val="Маркеры списка"/>
    <w:rsid w:val="00894C38"/>
    <w:rPr>
      <w:rFonts w:ascii="OpenSymbol" w:eastAsia="OpenSymbol" w:hAnsi="OpenSymbol" w:cs="OpenSymbol"/>
    </w:rPr>
  </w:style>
  <w:style w:type="character" w:customStyle="1" w:styleId="af0">
    <w:name w:val="Текст выноски Знак"/>
    <w:link w:val="af1"/>
    <w:uiPriority w:val="99"/>
    <w:rsid w:val="00894C38"/>
    <w:rPr>
      <w:rFonts w:ascii="Segoe UI" w:eastAsia="Andale Sans UI" w:hAnsi="Segoe UI" w:cs="Segoe UI"/>
      <w:kern w:val="1"/>
      <w:sz w:val="18"/>
      <w:szCs w:val="18"/>
    </w:rPr>
  </w:style>
  <w:style w:type="character" w:customStyle="1" w:styleId="af2">
    <w:name w:val="Символ нумерации"/>
    <w:rsid w:val="00894C38"/>
  </w:style>
  <w:style w:type="character" w:customStyle="1" w:styleId="af3">
    <w:name w:val="Îñíîâíîé øðèôò àáçàöà"/>
    <w:rsid w:val="00894C38"/>
  </w:style>
  <w:style w:type="character" w:customStyle="1" w:styleId="af4">
    <w:name w:val="Öâåòîâîå âûäåëåíèå"/>
    <w:rsid w:val="00894C38"/>
    <w:rPr>
      <w:rFonts w:ascii="Arial" w:eastAsia="Arial" w:hAnsi="Arial" w:cs="Arial"/>
      <w:b/>
      <w:bCs/>
      <w:color w:val="26282F"/>
      <w:sz w:val="24"/>
      <w:szCs w:val="24"/>
    </w:rPr>
  </w:style>
  <w:style w:type="paragraph" w:styleId="af5">
    <w:name w:val="Body Text"/>
    <w:basedOn w:val="a"/>
    <w:link w:val="af6"/>
    <w:rsid w:val="00894C3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894C3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0"/>
    <w:uiPriority w:val="99"/>
    <w:unhideWhenUsed/>
    <w:rsid w:val="00894C38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894C38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ab"/>
    <w:uiPriority w:val="99"/>
    <w:unhideWhenUsed/>
    <w:rsid w:val="00894C38"/>
    <w:pPr>
      <w:widowControl w:val="0"/>
      <w:suppressAutoHyphens/>
      <w:spacing w:after="0" w:line="240" w:lineRule="auto"/>
    </w:pPr>
    <w:rPr>
      <w:rFonts w:eastAsia="Andale Sans UI"/>
      <w:kern w:val="1"/>
    </w:rPr>
  </w:style>
  <w:style w:type="character" w:customStyle="1" w:styleId="12">
    <w:name w:val="Текст примечания Знак1"/>
    <w:basedOn w:val="a0"/>
    <w:uiPriority w:val="99"/>
    <w:semiHidden/>
    <w:rsid w:val="00894C38"/>
    <w:rPr>
      <w:sz w:val="20"/>
      <w:szCs w:val="20"/>
    </w:rPr>
  </w:style>
  <w:style w:type="paragraph" w:styleId="a9">
    <w:name w:val="annotation subject"/>
    <w:basedOn w:val="ac"/>
    <w:next w:val="ac"/>
    <w:link w:val="a8"/>
    <w:uiPriority w:val="99"/>
    <w:unhideWhenUsed/>
    <w:rsid w:val="00894C3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94C38"/>
    <w:rPr>
      <w:b/>
      <w:bCs/>
      <w:sz w:val="20"/>
      <w:szCs w:val="20"/>
    </w:rPr>
  </w:style>
  <w:style w:type="paragraph" w:styleId="af7">
    <w:name w:val="Normal (Web)"/>
    <w:uiPriority w:val="99"/>
    <w:unhideWhenUsed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8">
    <w:name w:val="List"/>
    <w:basedOn w:val="af5"/>
    <w:rsid w:val="00894C38"/>
    <w:rPr>
      <w:rFonts w:cs="Tahoma"/>
    </w:rPr>
  </w:style>
  <w:style w:type="paragraph" w:customStyle="1" w:styleId="14">
    <w:name w:val="Заголовок1"/>
    <w:basedOn w:val="a"/>
    <w:next w:val="af5"/>
    <w:rsid w:val="00894C3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f9">
    <w:name w:val="Заголовок таблицы"/>
    <w:basedOn w:val="afa"/>
    <w:rsid w:val="00894C38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894C38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xt1cl">
    <w:name w:val="text1cl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rsid w:val="00894C38"/>
    <w:pPr>
      <w:widowControl w:val="0"/>
      <w:suppressAutoHyphens/>
      <w:spacing w:after="0" w:line="100" w:lineRule="atLeast"/>
    </w:pPr>
    <w:rPr>
      <w:rFonts w:ascii="Arial" w:eastAsia="Andale Sans UI" w:hAnsi="Arial" w:cs="Arial"/>
      <w:kern w:val="1"/>
      <w:sz w:val="20"/>
      <w:szCs w:val="20"/>
      <w:lang w:val="de-DE" w:eastAsia="fa-IR" w:bidi="fa-IR"/>
    </w:rPr>
  </w:style>
  <w:style w:type="paragraph" w:customStyle="1" w:styleId="16">
    <w:name w:val="Нижний колонтитул1"/>
    <w:basedOn w:val="a"/>
    <w:next w:val="a"/>
    <w:rsid w:val="00894C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17">
    <w:name w:val="Указатель1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b">
    <w:name w:val="Áàçîâûé"/>
    <w:rsid w:val="00894C3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a">
    <w:name w:val="Содержимое таблицы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894C38"/>
    <w:pPr>
      <w:widowControl w:val="0"/>
      <w:suppressAutoHyphens/>
      <w:spacing w:before="108" w:after="108" w:line="240" w:lineRule="auto"/>
      <w:jc w:val="center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</w:rPr>
  </w:style>
  <w:style w:type="paragraph" w:customStyle="1" w:styleId="ConsPlusNormal">
    <w:name w:val="ConsPlusNormal"/>
    <w:rsid w:val="00894C3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szCs w:val="20"/>
      <w:lang w:eastAsia="ar-SA"/>
    </w:rPr>
  </w:style>
  <w:style w:type="paragraph" w:customStyle="1" w:styleId="Default">
    <w:name w:val="Default"/>
    <w:rsid w:val="00894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d">
    <w:name w:val="Нормальный (таблица)"/>
    <w:basedOn w:val="a"/>
    <w:next w:val="a"/>
    <w:qFormat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8">
    <w:name w:val="Название1"/>
    <w:basedOn w:val="a"/>
    <w:rsid w:val="00894C3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List Paragraph"/>
    <w:basedOn w:val="a"/>
    <w:uiPriority w:val="34"/>
    <w:qFormat/>
    <w:rsid w:val="00894C3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">
    <w:name w:val="Title"/>
    <w:basedOn w:val="a"/>
    <w:link w:val="aff0"/>
    <w:qFormat/>
    <w:rsid w:val="00894C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f0">
    <w:name w:val="Название Знак"/>
    <w:basedOn w:val="a0"/>
    <w:link w:val="aff"/>
    <w:rsid w:val="00894C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ff1">
    <w:name w:val="Plain Text"/>
    <w:basedOn w:val="a"/>
    <w:link w:val="aff2"/>
    <w:rsid w:val="00894C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rsid w:val="00894C38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Без интервала1"/>
    <w:rsid w:val="00894C38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No Spacing"/>
    <w:link w:val="aff4"/>
    <w:uiPriority w:val="99"/>
    <w:qFormat/>
    <w:rsid w:val="00894C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94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11">
    <w:name w:val="Основной текст (11)_"/>
    <w:link w:val="112"/>
    <w:rsid w:val="00894C38"/>
    <w:rPr>
      <w:spacing w:val="5"/>
      <w:sz w:val="17"/>
      <w:szCs w:val="17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894C38"/>
    <w:pPr>
      <w:widowControl w:val="0"/>
      <w:shd w:val="clear" w:color="auto" w:fill="FFFFFF"/>
      <w:spacing w:before="1080" w:after="240" w:line="0" w:lineRule="atLeast"/>
      <w:jc w:val="both"/>
    </w:pPr>
    <w:rPr>
      <w:spacing w:val="5"/>
      <w:sz w:val="17"/>
      <w:szCs w:val="17"/>
    </w:rPr>
  </w:style>
  <w:style w:type="paragraph" w:customStyle="1" w:styleId="msonormalcxsplast">
    <w:name w:val="msonormalcxsplast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1"/>
    <w:uiPriority w:val="59"/>
    <w:rsid w:val="00F94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4">
    <w:name w:val="Без интервала Знак"/>
    <w:basedOn w:val="a0"/>
    <w:link w:val="aff3"/>
    <w:uiPriority w:val="99"/>
    <w:locked/>
    <w:rsid w:val="004F1662"/>
    <w:rPr>
      <w:rFonts w:ascii="Times New Roman" w:eastAsia="Times New Roman" w:hAnsi="Times New Roman" w:cs="Times New Roman"/>
      <w:sz w:val="28"/>
      <w:szCs w:val="20"/>
    </w:rPr>
  </w:style>
  <w:style w:type="paragraph" w:customStyle="1" w:styleId="s1">
    <w:name w:val="s_1"/>
    <w:basedOn w:val="a"/>
    <w:rsid w:val="00782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33556/1b93c134b90c6071b4dc3f495464b753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nburasy.ru" TargetMode="Externa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6946</Words>
  <Characters>39597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2023-04-03T10:39:00Z</cp:lastPrinted>
  <dcterms:created xsi:type="dcterms:W3CDTF">2023-04-04T05:34:00Z</dcterms:created>
  <dcterms:modified xsi:type="dcterms:W3CDTF">2023-04-04T05:34:00Z</dcterms:modified>
</cp:coreProperties>
</file>